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D5A2E" w:rsidRPr="00267CE1" w:rsidRDefault="006A7B8A">
      <w:pPr>
        <w:spacing w:after="0" w:line="408" w:lineRule="auto"/>
        <w:ind w:left="120"/>
        <w:jc w:val="center"/>
        <w:rPr>
          <w:lang w:val="ru-RU"/>
        </w:rPr>
      </w:pPr>
      <w:bookmarkStart w:id="0" w:name="block-2853462"/>
      <w:r w:rsidRPr="00267CE1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FD5A2E" w:rsidRPr="00267CE1" w:rsidRDefault="006A7B8A">
      <w:pPr>
        <w:spacing w:after="0" w:line="408" w:lineRule="auto"/>
        <w:ind w:left="120"/>
        <w:jc w:val="center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1" w:name="af5b5167-7099-47ec-9866-9052e784200d"/>
      <w:r w:rsidRPr="00267CE1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Тверской области</w:t>
      </w:r>
      <w:bookmarkEnd w:id="1"/>
      <w:r w:rsidRPr="00267CE1">
        <w:rPr>
          <w:rFonts w:ascii="Times New Roman" w:hAnsi="Times New Roman"/>
          <w:b/>
          <w:color w:val="000000"/>
          <w:sz w:val="28"/>
          <w:lang w:val="ru-RU"/>
        </w:rPr>
        <w:t xml:space="preserve">‌‌ </w:t>
      </w:r>
    </w:p>
    <w:p w:rsidR="00FD5A2E" w:rsidRPr="00267CE1" w:rsidRDefault="006A7B8A">
      <w:pPr>
        <w:spacing w:after="0" w:line="408" w:lineRule="auto"/>
        <w:ind w:left="120"/>
        <w:jc w:val="center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‌</w:t>
      </w:r>
      <w:bookmarkStart w:id="2" w:name="dc3cea46-96ed-491e-818a-be2785bad2e9"/>
      <w:r w:rsidRPr="00267CE1">
        <w:rPr>
          <w:rFonts w:ascii="Times New Roman" w:hAnsi="Times New Roman"/>
          <w:b/>
          <w:color w:val="000000"/>
          <w:sz w:val="28"/>
          <w:lang w:val="ru-RU"/>
        </w:rPr>
        <w:t>Муниципальное образование "Конаковский район" Тверской области</w:t>
      </w:r>
      <w:bookmarkEnd w:id="2"/>
      <w:r w:rsidRPr="00267CE1">
        <w:rPr>
          <w:rFonts w:ascii="Times New Roman" w:hAnsi="Times New Roman"/>
          <w:b/>
          <w:color w:val="000000"/>
          <w:sz w:val="28"/>
          <w:lang w:val="ru-RU"/>
        </w:rPr>
        <w:t>‌</w:t>
      </w:r>
      <w:r w:rsidRPr="00267CE1">
        <w:rPr>
          <w:rFonts w:ascii="Times New Roman" w:hAnsi="Times New Roman"/>
          <w:color w:val="000000"/>
          <w:sz w:val="28"/>
          <w:lang w:val="ru-RU"/>
        </w:rPr>
        <w:t>​</w:t>
      </w:r>
    </w:p>
    <w:p w:rsidR="00FD5A2E" w:rsidRDefault="006A7B8A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ВСОШ г. Конаково</w:t>
      </w:r>
    </w:p>
    <w:p w:rsidR="00FD5A2E" w:rsidRDefault="00FD5A2E">
      <w:pPr>
        <w:spacing w:after="0"/>
        <w:ind w:left="120"/>
      </w:pPr>
    </w:p>
    <w:p w:rsidR="00FD5A2E" w:rsidRDefault="00FD5A2E">
      <w:pPr>
        <w:spacing w:after="0"/>
        <w:ind w:left="120"/>
      </w:pPr>
    </w:p>
    <w:p w:rsidR="00FD5A2E" w:rsidRDefault="00FD5A2E">
      <w:pPr>
        <w:spacing w:after="0"/>
        <w:ind w:left="120"/>
      </w:pPr>
    </w:p>
    <w:p w:rsidR="00FD5A2E" w:rsidRDefault="00FD5A2E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C53FFE" w:rsidRPr="003C2DDE" w:rsidTr="000D4161">
        <w:tc>
          <w:tcPr>
            <w:tcW w:w="3114" w:type="dxa"/>
          </w:tcPr>
          <w:p w:rsidR="00C53FFE" w:rsidRPr="0040209D" w:rsidRDefault="003C2DD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C53FFE" w:rsidRPr="0040209D" w:rsidRDefault="003C2DD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0E6D86" w:rsidRDefault="006A7B8A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0E6D86" w:rsidRPr="008944ED" w:rsidRDefault="003C2DDE" w:rsidP="000E6D86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Ио д</w:t>
            </w:r>
            <w:r w:rsidR="006A7B8A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иректор</w:t>
            </w: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а</w:t>
            </w:r>
            <w:r w:rsidR="006A7B8A"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 xml:space="preserve"> МБОУ ВСОШ г. Конаково</w:t>
            </w:r>
          </w:p>
          <w:p w:rsidR="000E6D86" w:rsidRDefault="006A7B8A" w:rsidP="000E6D86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86502D" w:rsidRPr="008944ED" w:rsidRDefault="003C2DDE" w:rsidP="0086502D">
            <w:pPr>
              <w:autoSpaceDE w:val="0"/>
              <w:autoSpaceDN w:val="0"/>
              <w:spacing w:after="0" w:line="240" w:lineRule="auto"/>
              <w:jc w:val="right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Ваученкова ДД</w:t>
            </w:r>
          </w:p>
          <w:p w:rsidR="000E6D86" w:rsidRDefault="006A7B8A" w:rsidP="000E6D86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12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267CE1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2024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C53FFE" w:rsidRPr="0040209D" w:rsidRDefault="003C2DDE" w:rsidP="000D4161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FD5A2E" w:rsidRPr="00267CE1" w:rsidRDefault="00FD5A2E">
      <w:pPr>
        <w:spacing w:after="0"/>
        <w:ind w:left="120"/>
        <w:rPr>
          <w:lang w:val="ru-RU"/>
        </w:rPr>
      </w:pPr>
    </w:p>
    <w:p w:rsidR="00FD5A2E" w:rsidRPr="003C2DDE" w:rsidRDefault="006A7B8A">
      <w:pPr>
        <w:spacing w:after="0"/>
        <w:ind w:left="120"/>
        <w:rPr>
          <w:lang w:val="ru-RU"/>
        </w:rPr>
      </w:pPr>
      <w:r w:rsidRPr="003C2DDE">
        <w:rPr>
          <w:rFonts w:ascii="Times New Roman" w:hAnsi="Times New Roman"/>
          <w:color w:val="000000"/>
          <w:sz w:val="28"/>
          <w:lang w:val="ru-RU"/>
        </w:rPr>
        <w:t>‌</w:t>
      </w:r>
    </w:p>
    <w:p w:rsidR="00FD5A2E" w:rsidRPr="003C2DDE" w:rsidRDefault="00FD5A2E">
      <w:pPr>
        <w:spacing w:after="0"/>
        <w:ind w:left="120"/>
        <w:rPr>
          <w:lang w:val="ru-RU"/>
        </w:rPr>
      </w:pPr>
    </w:p>
    <w:p w:rsidR="00FD5A2E" w:rsidRPr="003C2DDE" w:rsidRDefault="00FD5A2E">
      <w:pPr>
        <w:spacing w:after="0"/>
        <w:ind w:left="120"/>
        <w:rPr>
          <w:lang w:val="ru-RU"/>
        </w:rPr>
      </w:pPr>
    </w:p>
    <w:p w:rsidR="00FD5A2E" w:rsidRPr="003C2DDE" w:rsidRDefault="00FD5A2E">
      <w:pPr>
        <w:spacing w:after="0"/>
        <w:ind w:left="120"/>
        <w:rPr>
          <w:lang w:val="ru-RU"/>
        </w:rPr>
      </w:pPr>
    </w:p>
    <w:p w:rsidR="00FD5A2E" w:rsidRPr="003C2DDE" w:rsidRDefault="006A7B8A">
      <w:pPr>
        <w:spacing w:after="0" w:line="408" w:lineRule="auto"/>
        <w:ind w:left="120"/>
        <w:jc w:val="center"/>
        <w:rPr>
          <w:lang w:val="ru-RU"/>
        </w:rPr>
      </w:pPr>
      <w:r w:rsidRPr="003C2DDE">
        <w:rPr>
          <w:rFonts w:ascii="Times New Roman" w:hAnsi="Times New Roman"/>
          <w:b/>
          <w:color w:val="000000"/>
          <w:sz w:val="28"/>
          <w:lang w:val="ru-RU"/>
        </w:rPr>
        <w:t>РАБОЧАЯ ПРОГРАММА</w:t>
      </w:r>
    </w:p>
    <w:p w:rsidR="00FD5A2E" w:rsidRPr="003C2DDE" w:rsidRDefault="006A7B8A">
      <w:pPr>
        <w:spacing w:after="0" w:line="408" w:lineRule="auto"/>
        <w:ind w:left="120"/>
        <w:jc w:val="center"/>
        <w:rPr>
          <w:lang w:val="ru-RU"/>
        </w:rPr>
      </w:pPr>
      <w:r w:rsidRPr="003C2DDE">
        <w:rPr>
          <w:rFonts w:ascii="Times New Roman" w:hAnsi="Times New Roman"/>
          <w:color w:val="000000"/>
          <w:sz w:val="28"/>
          <w:lang w:val="ru-RU"/>
        </w:rPr>
        <w:t>(</w:t>
      </w:r>
      <w:r>
        <w:rPr>
          <w:rFonts w:ascii="Times New Roman" w:hAnsi="Times New Roman"/>
          <w:color w:val="000000"/>
          <w:sz w:val="28"/>
        </w:rPr>
        <w:t>ID</w:t>
      </w:r>
      <w:r w:rsidRPr="003C2DDE">
        <w:rPr>
          <w:rFonts w:ascii="Times New Roman" w:hAnsi="Times New Roman"/>
          <w:color w:val="000000"/>
          <w:sz w:val="28"/>
          <w:lang w:val="ru-RU"/>
        </w:rPr>
        <w:t xml:space="preserve"> 407138)</w:t>
      </w:r>
    </w:p>
    <w:p w:rsidR="00FD5A2E" w:rsidRPr="003C2DDE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6A7B8A">
      <w:pPr>
        <w:spacing w:after="0" w:line="408" w:lineRule="auto"/>
        <w:ind w:left="120"/>
        <w:jc w:val="center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учебного курса «Алгебра»</w:t>
      </w:r>
    </w:p>
    <w:p w:rsidR="00FD5A2E" w:rsidRPr="00267CE1" w:rsidRDefault="006A7B8A">
      <w:pPr>
        <w:spacing w:after="0" w:line="408" w:lineRule="auto"/>
        <w:ind w:left="120"/>
        <w:jc w:val="center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для обучающихся 7-9 классов </w:t>
      </w:r>
    </w:p>
    <w:p w:rsidR="00FD5A2E" w:rsidRPr="00267CE1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FD5A2E" w:rsidP="003C2DDE">
      <w:pPr>
        <w:spacing w:after="0"/>
        <w:rPr>
          <w:lang w:val="ru-RU"/>
        </w:rPr>
      </w:pPr>
      <w:bookmarkStart w:id="3" w:name="_GoBack"/>
      <w:bookmarkEnd w:id="3"/>
    </w:p>
    <w:p w:rsidR="00FD5A2E" w:rsidRPr="00267CE1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FD5A2E">
      <w:pPr>
        <w:spacing w:after="0"/>
        <w:ind w:left="120"/>
        <w:jc w:val="center"/>
        <w:rPr>
          <w:lang w:val="ru-RU"/>
        </w:rPr>
      </w:pPr>
    </w:p>
    <w:p w:rsidR="00FD5A2E" w:rsidRPr="00267CE1" w:rsidRDefault="006A7B8A">
      <w:pPr>
        <w:spacing w:after="0"/>
        <w:ind w:left="120"/>
        <w:jc w:val="center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​</w:t>
      </w:r>
      <w:bookmarkStart w:id="4" w:name="4cef1e44-9965-42f4-9abc-c66bc6a4ed05"/>
      <w:r w:rsidRPr="00267CE1">
        <w:rPr>
          <w:rFonts w:ascii="Times New Roman" w:hAnsi="Times New Roman"/>
          <w:b/>
          <w:color w:val="000000"/>
          <w:sz w:val="28"/>
          <w:lang w:val="ru-RU"/>
        </w:rPr>
        <w:t>Конаково</w:t>
      </w:r>
      <w:bookmarkEnd w:id="4"/>
      <w:r w:rsidRPr="00267CE1">
        <w:rPr>
          <w:rFonts w:ascii="Times New Roman" w:hAnsi="Times New Roman"/>
          <w:b/>
          <w:color w:val="000000"/>
          <w:sz w:val="28"/>
          <w:lang w:val="ru-RU"/>
        </w:rPr>
        <w:t xml:space="preserve">‌ </w:t>
      </w:r>
      <w:bookmarkStart w:id="5" w:name="55fbcee7-c9ab-48de-99f2-3f30ab5c08f8"/>
      <w:r w:rsidRPr="00267CE1">
        <w:rPr>
          <w:rFonts w:ascii="Times New Roman" w:hAnsi="Times New Roman"/>
          <w:b/>
          <w:color w:val="000000"/>
          <w:sz w:val="28"/>
          <w:lang w:val="ru-RU"/>
        </w:rPr>
        <w:t>202</w:t>
      </w:r>
      <w:bookmarkEnd w:id="5"/>
      <w:r w:rsidR="00267CE1">
        <w:rPr>
          <w:rFonts w:ascii="Times New Roman" w:hAnsi="Times New Roman"/>
          <w:b/>
          <w:color w:val="000000"/>
          <w:sz w:val="28"/>
          <w:lang w:val="ru-RU"/>
        </w:rPr>
        <w:t>4</w:t>
      </w:r>
    </w:p>
    <w:p w:rsidR="00FD5A2E" w:rsidRPr="00267CE1" w:rsidRDefault="00FD5A2E">
      <w:pPr>
        <w:spacing w:after="0"/>
        <w:ind w:left="120"/>
        <w:rPr>
          <w:lang w:val="ru-RU"/>
        </w:rPr>
      </w:pPr>
    </w:p>
    <w:p w:rsidR="00FD5A2E" w:rsidRPr="00267CE1" w:rsidRDefault="00FD5A2E">
      <w:pPr>
        <w:rPr>
          <w:lang w:val="ru-RU"/>
        </w:rPr>
        <w:sectPr w:rsidR="00FD5A2E" w:rsidRPr="00267CE1">
          <w:pgSz w:w="11906" w:h="16383"/>
          <w:pgMar w:top="1134" w:right="850" w:bottom="1134" w:left="1701" w:header="720" w:footer="720" w:gutter="0"/>
          <w:cols w:space="720"/>
        </w:sectPr>
      </w:pP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bookmarkStart w:id="6" w:name="block-2853463"/>
      <w:bookmarkEnd w:id="0"/>
      <w:r w:rsidRPr="00267CE1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Алгебра является одним из опорных курсов основного общего образования: она обеспечивает изучение других дисциплин, как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естественно-научного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, так и гуманитарного циклов, её освоение необходимо для продолжения образования и в повседневной жизни. Развитие у обучающихся научных представлений о происхождении и сущности алгебраических абстракций, способе отражения математической наукой явлений и процессов в природе и обществе, роли математического моделирования в научном познании и в практике способствует формированию научного мировоззрения и качеств мышления, необходимых для адаптации в современном цифровом обществе. Изучение алгебры обеспечивает развитие умения наблюдать, сравнивать, находить закономерности, требует критичности мышления, способности аргументированно обосновывать свои действия и выводы, формулировать утверждения. Освоение курса алгебры обеспечивает развитие логического мышления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обучающихся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>: они используют дедуктивные и индуктивные рассуждения, обобщение и конкретизацию, абстрагирование и аналогию. Обучение алгебре предполагает значительный объём самостоятельной деятельности обучающихся, поэтому самостоятельное решение задач является реализацией деятельностного принципа обучения.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В структуре программы учебного курса «Алгебра» для основного общего образования основное место занимают содержательно-методические линии: «Числа и вычисления», «Алгебраические выражения», «Уравнения и неравенства», «Функции». Каждая из этих содержательно-методических линий развивается на протяжении трёх лет изучения курса, взаимодействуя с другими его линиями. В ходе изучения учебного курса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обучающимся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приходится логически рассуждать, использовать теоретико-множественный язык. В связи с этим в программу учебного курса «Алгебра» включены некоторые основы логики, представленные во всех основных разделах математического образования и способствующие овладению обучающимися основ универсального математического языка. Содержательной и структурной особенностью учебного курса «Алгебра» является его интегрированный характер.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Содержание линии «Числа и вычисления» служит основой для дальнейшего изучения математики, способствует развитию у обучающихся логического мышления, формированию умения пользоваться алгоритмами, а также приобретению практических навыков, необходимых для повседневной жизни. Развитие понятия о числе на уровне основного общего образования связано с рациональными и иррациональными числами, формированием </w:t>
      </w: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>представлений о действительном числе. Завершение освоения числовой линии отнесено к среднему общему образованию.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Содержание двух алгебраических линий – «Алгебраические выражения» и «Уравнения и неравенства» способствует формированию у обучающихся математического аппарата, необходимого для решения задач математики, смежных предметов и практико-ориентированных задач.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На уровне основного общего образования учебный материал группируется вокруг рациональных выражений. Алгебра демонстрирует значение математики как языка для построения математических моделей, описания процессов и явлений реального мира. В задачи обучения алгебре входят также дальнейшее развитие алгоритмического мышления, необходимого, в частности, для освоения курса информатики, и овладение навыками дедуктивных рассуждений. Преобразование символьных форм способствует развитию воображения, способностей к математическому творчеству.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Содержание функционально-графической линии нацелено на получение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обучающимися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знаний о функциях как важнейшей математической модели для описания и исследования разнообразных процессов и явлений в природе и обществе.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Изучение материала способствует развитию у обучающихся умения использовать различные выразительные средства языка математики – словесные, символические, графические, вносит вклад в формирование представлений о роли математики в развитии цивилизации и культуры.</w:t>
      </w:r>
      <w:proofErr w:type="gramEnd"/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Согласно учебному плану в 7–9 классах изучается учебный курс «Алгебра», который включает следующие основные разделы содержания: «Числа и вычисления», «Алгебраические выражения», «Уравнения и неравенства», «Функции».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‌</w:t>
      </w:r>
      <w:bookmarkStart w:id="7" w:name="88e7274f-146c-45cf-bb6c-0aa84ae038d1"/>
      <w:r w:rsidRPr="00267CE1">
        <w:rPr>
          <w:rFonts w:ascii="Times New Roman" w:hAnsi="Times New Roman"/>
          <w:color w:val="000000"/>
          <w:sz w:val="28"/>
          <w:lang w:val="ru-RU"/>
        </w:rPr>
        <w:t>На изучение учебного курса «Алгебра» отводится 306 часов: в 7 классе – 102 часа (3 часа в неделю), в 8 классе – 102 часа (3 часа в неделю), в 9 классе – 102 часа (3 часа в неделю).</w:t>
      </w:r>
      <w:bookmarkEnd w:id="7"/>
      <w:r w:rsidRPr="00267CE1">
        <w:rPr>
          <w:rFonts w:ascii="Times New Roman" w:hAnsi="Times New Roman"/>
          <w:color w:val="000000"/>
          <w:sz w:val="28"/>
          <w:lang w:val="ru-RU"/>
        </w:rPr>
        <w:t>‌‌</w:t>
      </w:r>
    </w:p>
    <w:p w:rsidR="00FD5A2E" w:rsidRPr="00267CE1" w:rsidRDefault="00FD5A2E">
      <w:pPr>
        <w:rPr>
          <w:lang w:val="ru-RU"/>
        </w:rPr>
        <w:sectPr w:rsidR="00FD5A2E" w:rsidRPr="00267CE1">
          <w:pgSz w:w="11906" w:h="16383"/>
          <w:pgMar w:top="1134" w:right="850" w:bottom="1134" w:left="1701" w:header="720" w:footer="720" w:gutter="0"/>
          <w:cols w:space="720"/>
        </w:sectPr>
      </w:pP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bookmarkStart w:id="8" w:name="block-2853461"/>
      <w:bookmarkEnd w:id="6"/>
      <w:r w:rsidRPr="00267CE1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7 КЛАСС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Дроби обыкновенные и десятичные, переход от одной формы записи дробей к другой. Понятие рационального числа, запись, сравнение, упорядочивание рациональных чисел. Арифметические действия с рациональными числами. Решение задач из реальной практики на части, на дроби.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Степень с натуральным показателем: определение, преобразование выражений на основе определения, запись больших чисел. Проценты, запись процентов в виде дроби и дроби в виде процентов. Три основные задачи на проценты, решение задач из реальной практики.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Применение признаков делимости, разложение на множители натуральных чисел.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Реальные зависимости, в том числе прямая и обратная пропорциональности.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9" w:name="_Toc124426221"/>
      <w:bookmarkEnd w:id="9"/>
      <w:r w:rsidRPr="00267CE1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Переменные, числовое значение выражения с переменной. Допустимые значения переменных. Представление зависимости между величинами в виде формулы. Вычисления по формулам. Преобразование буквенных выражений, тождественно равные выражения, правила преобразования сумм и произведений, правила раскрытия скобок и приведения подобных слагаемых.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Свойства степени с натуральным показателем.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Одночлены и многочлены. Степень многочлена. Сложение, вычитание, умножение многочленов. Формулы сокращённого умножения: квадрат суммы и квадрат разности. Формула разности квадратов. Разложение многочленов на множители.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0" w:name="_Toc124426222"/>
      <w:bookmarkEnd w:id="10"/>
      <w:r w:rsidRPr="00267CE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Уравнение, корень уравнения, правила преобразования уравнения, равносильность уравнений.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Линейное уравнение с одной переменной, число корней линейного уравнения, решение линейных уравнений. Составление уравнений по условию задачи. Решение текстовых задач с помощью уравнений.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Линейное уравнение с двумя переменными и его график. Система двух линейных уравнений с двумя переменными. Решение систем уравнений способом подстановки. Примеры решения текстовых задач с помощью систем уравнений.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Координата точки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прямой. Числовые промежутки. Расстояние между двумя точками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Прямоугольная система координат, оси </w:t>
      </w:r>
      <w:r>
        <w:rPr>
          <w:rFonts w:ascii="Times New Roman" w:hAnsi="Times New Roman"/>
          <w:i/>
          <w:color w:val="000000"/>
          <w:sz w:val="28"/>
        </w:rPr>
        <w:t>Ox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и </w:t>
      </w:r>
      <w:r>
        <w:rPr>
          <w:rFonts w:ascii="Times New Roman" w:hAnsi="Times New Roman"/>
          <w:i/>
          <w:color w:val="000000"/>
          <w:sz w:val="28"/>
        </w:rPr>
        <w:t>Oy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. Абсцисса и ордината точки на координатной плоскости. Примеры графиков, заданных формулами. Чтение графиков реальных зависимостей. Понятие функции. График функции. Свойства функций. Линейная функция, её график.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color w:val="000000"/>
          <w:sz w:val="28"/>
          <w:lang w:val="ru-RU"/>
        </w:rPr>
        <w:t>|. Графическое решение линейных уравнений и систем линейных уравнений.</w:t>
      </w: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8 КЛАСС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Квадратный корень из числа. Понятие об иррациональном числе. Десятичные приближения иррациональных чисел. Свойства арифметических квадратных корней и их применение к преобразованию числовых выражений и вычислениям. Действительные числа.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Степень с целым показателем и её свойства. Стандартная запись числа.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1" w:name="_Toc124426225"/>
      <w:bookmarkEnd w:id="11"/>
      <w:r w:rsidRPr="00267CE1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Квадратный трёхчлен, разложение квадратного трёхчлена на множители.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Алгебраическая дробь. Основное свойство алгебраической дроби. Сложение, вычитание, умножение, деление алгебраических дробей. Рациональные выражения и их преобразование.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2" w:name="_Toc124426226"/>
      <w:bookmarkEnd w:id="12"/>
      <w:r w:rsidRPr="00267CE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уравнение, формула корней квадратного уравнения. Теорема Виета. Решение уравнений, сводящихся к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и квадратным. Простейшие дробно-рациональные уравнения.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Графическая интерпретация уравнений с двумя переменными и систем линейных уравнений с двумя переменными. Примеры решения систем нелинейных уравнений с двумя переменными.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 Неравенство с одной переменной. Равносильность неравенств. Линейные неравенства с одной переменной. Системы линейных неравенств с одной переменной.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3" w:name="_Toc124426227"/>
      <w:bookmarkEnd w:id="13"/>
      <w:r w:rsidRPr="00267CE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Понятие функции. Область определения и множество значений функции. Способы задания функций.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График функции. Чтение свойств функции по её графику. Примеры графиков функций, отражающих реальные процессы.</w:t>
      </w:r>
    </w:p>
    <w:p w:rsidR="00FD5A2E" w:rsidRPr="00267CE1" w:rsidRDefault="006A7B8A">
      <w:pPr>
        <w:spacing w:after="0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 xml:space="preserve">Функции, описывающие прямую и обратную пропорциональные зависимости, их графики. Функции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>=|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267CE1">
        <w:rPr>
          <w:rFonts w:ascii="Times New Roman" w:hAnsi="Times New Roman"/>
          <w:color w:val="000000"/>
          <w:sz w:val="28"/>
          <w:lang w:val="ru-RU"/>
        </w:rPr>
        <w:t>. Графическое решение уравнений и систем уравнений.</w:t>
      </w: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9 КЛАСС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Рациональные числа, иррациональные числа, конечные и бесконечные десятичные дроби. Множество действительных чисел, действительные числа как бесконечные десятичные дроби. Взаимно однозначное соответствие между множеством действительных чисел и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координатной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прямой.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Сравнение действительных чисел, арифметические действия с действительными числами.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Размеры объектов окружающего мира, длительность процессов в окружающем мире.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Приближённое значение величины, точность приближения. Округление чисел. Прикидка и оценка результатов вычислений.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4" w:name="_Toc124426230"/>
      <w:bookmarkEnd w:id="14"/>
      <w:r w:rsidRPr="00267CE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Линейное уравнение. Решение уравнений, сводящихся к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линейным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>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Квадратное уравнение. Решение уравнений, сводящихся к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квадратным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>. Биквадратное уравнение. Примеры решения уравнений третьей и четвёртой степеней разложением на множители.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Решение дробно-рациональных уравнений. Решение текстовых задач алгебраическим методом.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Уравнение с двумя переменными и его график. Решение систем двух линейных уравнений с двумя переменными. Решение систем двух уравнений, одно из которых линейное, а другое – второй степени. Графическая интерпретация системы уравнений с двумя переменными.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Решение текстовых задач алгебраическим способом.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Числовые неравенства и их свойства.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Решение линейных неравенств с одной переменной. Решение систем линейных неравенств с одной переменной. Квадратные неравенства. Графическая интерпретация неравенств и систем неравен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ств с дв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>умя переменными.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5" w:name="_Toc124426231"/>
      <w:bookmarkEnd w:id="15"/>
      <w:r w:rsidRPr="00267CE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Квадратичная функция, её график и свойства. Парабола, координаты вершины параболы, ось симметрии параболы.</w:t>
      </w:r>
    </w:p>
    <w:p w:rsidR="00FD5A2E" w:rsidRPr="00267CE1" w:rsidRDefault="006A7B8A">
      <w:pPr>
        <w:spacing w:after="0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Графики функций: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| </w:t>
      </w:r>
      <w:r w:rsidRPr="00267CE1">
        <w:rPr>
          <w:rFonts w:ascii="Times New Roman" w:hAnsi="Times New Roman"/>
          <w:color w:val="000000"/>
          <w:sz w:val="28"/>
          <w:lang w:val="ru-RU"/>
        </w:rPr>
        <w:t>и их свойства.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6" w:name="_Toc124426232"/>
      <w:bookmarkEnd w:id="16"/>
      <w:r w:rsidRPr="00267CE1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 xml:space="preserve">Понятие числовой последовательности. Задание последовательности рекуррентной формулой и формулой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267CE1">
        <w:rPr>
          <w:rFonts w:ascii="Times New Roman" w:hAnsi="Times New Roman"/>
          <w:color w:val="000000"/>
          <w:sz w:val="28"/>
          <w:lang w:val="ru-RU"/>
        </w:rPr>
        <w:t>-го члена.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Арифметическая и геометрическая прогрессии. Формулы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i/>
          <w:color w:val="000000"/>
          <w:sz w:val="28"/>
        </w:rPr>
        <w:t>n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</w:t>
      </w:r>
      <w:r w:rsidRPr="00267CE1">
        <w:rPr>
          <w:rFonts w:ascii="Times New Roman" w:hAnsi="Times New Roman"/>
          <w:color w:val="000000"/>
          <w:sz w:val="28"/>
          <w:lang w:val="ru-RU"/>
        </w:rPr>
        <w:t>членов.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Изображение членов арифметической и геометрической прогрессий точками на координатной плоскости.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Линейный и экспоненциальный рост. Сложные проценты.</w:t>
      </w:r>
    </w:p>
    <w:p w:rsidR="00FD5A2E" w:rsidRPr="00267CE1" w:rsidRDefault="00FD5A2E">
      <w:pPr>
        <w:rPr>
          <w:lang w:val="ru-RU"/>
        </w:rPr>
        <w:sectPr w:rsidR="00FD5A2E" w:rsidRPr="00267CE1">
          <w:pgSz w:w="11906" w:h="16383"/>
          <w:pgMar w:top="1134" w:right="850" w:bottom="1134" w:left="1701" w:header="720" w:footer="720" w:gutter="0"/>
          <w:cols w:space="720"/>
        </w:sectPr>
      </w:pP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bookmarkStart w:id="17" w:name="block-2853457"/>
      <w:bookmarkEnd w:id="8"/>
      <w:r w:rsidRPr="00267CE1">
        <w:rPr>
          <w:rFonts w:ascii="Times New Roman" w:hAnsi="Times New Roman"/>
          <w:b/>
          <w:color w:val="000000"/>
          <w:sz w:val="28"/>
          <w:lang w:val="ru-RU"/>
        </w:rPr>
        <w:lastRenderedPageBreak/>
        <w:t>ПЛАНИРУЕМЫЕ РЕЗУЛЬТАТЫ ОСВОЕНИЯ ПРОГРАММЫ УЧЕБНОГО КУРСА «АЛГЕБРА» НА УРОВНЕ ОСНОВНОГО ОБЩЕГО ОБРАЗОВАНИЯ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 xml:space="preserve">Личностные результаты </w:t>
      </w:r>
      <w:r w:rsidRPr="00267CE1">
        <w:rPr>
          <w:rFonts w:ascii="Times New Roman" w:hAnsi="Times New Roman"/>
          <w:color w:val="000000"/>
          <w:sz w:val="28"/>
          <w:lang w:val="ru-RU"/>
        </w:rPr>
        <w:t>освоения программы учебного курса «Алгебра» характеризуются: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1) патриотическое воспитание: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проявлением интереса к прошлому и настоящему российской математики, ценностным отношением к достижениям российских математиков и российской математической школы, к использованию этих достижений в других науках и прикладных сферах;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2) гражданское и духовно-нравственное воспитание: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готовностью к выполнению обязанностей гражданина и реализации его прав, представлением о математических основах функционирования различных структур, явлений, процедур гражданского общества (например, выборы, опросы), готовностью к обсуждению этических проблем, связанных с практическим применением достижений науки, осознанием важности морально-этических принципов в деятельности учёного;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3) трудовое воспитание: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установкой на активное участие в решении практических задач математической направленности, осознанием важности математического образования на протяжении всей жизни для успешной профессиональной деятельности и развитием необходимых умений, осознанным выбором и построением индивидуальной траектории образования и жизненных планов с учётом личных интересов и общественных потребностей;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4) эстетическое воспитание: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способностью к эмоциональному и эстетическому восприятию математических объектов, задач, решений, рассуждений, умению видеть математические закономерности в искусстве;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ориентацией в деятельности на современную систему научных представлений об основных закономерностях развития человека, природы и общества, пониманием математической науки как сферы человеческой деятельности, этапов её развития и значимости для развития цивилизации, овладением языком математики и математической культурой как средством познания мира, овладением простейшими навыками исследовательской деятельности;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lastRenderedPageBreak/>
        <w:t>6) физическое воспитание, формирование культуры здоровья и эмоционального благополучия: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готовностью применять математические знания в интересах своего здоровья, ведения здорового образа жизни (здоровое питание, сбалансированный режим занятий и отдыха, регулярная физическая активность), сформированностью навыка рефлексии, признанием своего права на ошибку и такого же права другого человека;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7) экологическое воспитание: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ориентацией на применение математических знаний для решения задач в области сохранности окружающей среды, планирования поступков и оценки их возможных последствий для окружающей среды, осознанием глобального характера экологических проблем и путей их решения;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8) адаптация к изменяющимся условиям социальной и природной среды: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готовностью к действиям в условиях неопределённости, повышению уровня своей компетентности через практическую деятельность, в том числе умение учиться у других людей, приобретать в совместной деятельности новые знания, навыки и компетенции из опыта других;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необходимостью в формировании новых знаний, в том числе формулировать идеи, понятия, гипотезы об объектах и явлениях, в том числе ранее неизвестных, осознавать дефициты собственных знаний и компетентностей, планировать своё развитие;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способностью осознавать стрессовую ситуацию, воспринимать стрессовую ситуацию как вызов, требующий контрмер, корректировать принимаемые решения и действия, формулировать и оценивать риски и последствия, формировать опыт.</w:t>
      </w: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Default="006A7B8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логические действия:</w:t>
      </w:r>
    </w:p>
    <w:p w:rsidR="00FD5A2E" w:rsidRPr="00267CE1" w:rsidRDefault="006A7B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математических объектов, понятий, отношений между понятиями, формулировать определения понятий, устанавливать существенный признак классификации, основания для обобщения и сравнения, критерии проводимого анализа;</w:t>
      </w:r>
    </w:p>
    <w:p w:rsidR="00FD5A2E" w:rsidRPr="00267CE1" w:rsidRDefault="006A7B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воспринимать, формулировать и преобразовывать суждения: утвердительные и отрицательные, единичные, частные и общие, условные;</w:t>
      </w:r>
    </w:p>
    <w:p w:rsidR="00FD5A2E" w:rsidRPr="00267CE1" w:rsidRDefault="006A7B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>выявлять математические закономерности, взаимосвязи и противоречия в фактах, данных, наблюдениях и утверждениях, предлагать критерии для выявления закономерностей и противоречий;</w:t>
      </w:r>
    </w:p>
    <w:p w:rsidR="00FD5A2E" w:rsidRPr="00267CE1" w:rsidRDefault="006A7B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делать выводы с использованием законов логики, дедуктивных и индуктивных умозаключений, умозаключений по аналогии;</w:t>
      </w:r>
    </w:p>
    <w:p w:rsidR="00FD5A2E" w:rsidRPr="00267CE1" w:rsidRDefault="006A7B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разбирать доказательства математических утверждений (прямые и от противного), проводить самостоятельно несложные доказательства математических фактов, выстраивать аргументацию, приводить примеры и контрпримеры, обосновывать собственные рассуждения;</w:t>
      </w:r>
    </w:p>
    <w:p w:rsidR="00FD5A2E" w:rsidRPr="00267CE1" w:rsidRDefault="006A7B8A">
      <w:pPr>
        <w:numPr>
          <w:ilvl w:val="0"/>
          <w:numId w:val="1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выбирать способ решения учебной задачи (сравнивать несколько вариантов решения, выбирать наиболее подходящий с учётом самостоятельно выделенных критериев).</w:t>
      </w:r>
    </w:p>
    <w:p w:rsidR="00FD5A2E" w:rsidRDefault="006A7B8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Базовые исследовательские действия</w:t>
      </w:r>
      <w:r>
        <w:rPr>
          <w:rFonts w:ascii="Times New Roman" w:hAnsi="Times New Roman"/>
          <w:color w:val="000000"/>
          <w:sz w:val="28"/>
        </w:rPr>
        <w:t>:</w:t>
      </w:r>
    </w:p>
    <w:p w:rsidR="00FD5A2E" w:rsidRPr="00267CE1" w:rsidRDefault="006A7B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познания, формулировать вопросы, фиксирующие противоречие, проблему, самостоятельно устанавливать искомое и данное, формировать гипотезу, аргументировать свою позицию, мнение;</w:t>
      </w:r>
    </w:p>
    <w:p w:rsidR="00FD5A2E" w:rsidRPr="00267CE1" w:rsidRDefault="006A7B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несложный эксперимент, небольшое исследование по установлению особенностей математического объекта, зависимостей объектов между собой;</w:t>
      </w:r>
    </w:p>
    <w:p w:rsidR="00FD5A2E" w:rsidRPr="00267CE1" w:rsidRDefault="006A7B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проведённого наблюдения, исследования, оценивать достоверность полученных результатов, выводов и обобщений;</w:t>
      </w:r>
    </w:p>
    <w:p w:rsidR="00FD5A2E" w:rsidRPr="00267CE1" w:rsidRDefault="006A7B8A">
      <w:pPr>
        <w:numPr>
          <w:ilvl w:val="0"/>
          <w:numId w:val="2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прогнозировать возможное развитие процесса, а также выдвигать предположения о его развитии в новых условиях.</w:t>
      </w:r>
    </w:p>
    <w:p w:rsidR="00FD5A2E" w:rsidRDefault="006A7B8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Работа с информацией:</w:t>
      </w:r>
    </w:p>
    <w:p w:rsidR="00FD5A2E" w:rsidRPr="00267CE1" w:rsidRDefault="006A7B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выявлять недостаточность и избыточность информации, данных, необходимых для решения задачи;</w:t>
      </w:r>
    </w:p>
    <w:p w:rsidR="00FD5A2E" w:rsidRPr="00267CE1" w:rsidRDefault="006A7B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выбирать, анализировать, систематизировать и интерпретировать информацию различных видов и форм представления;</w:t>
      </w:r>
    </w:p>
    <w:p w:rsidR="00FD5A2E" w:rsidRPr="00267CE1" w:rsidRDefault="006A7B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выбирать форму представления информации и иллюстрировать решаемые задачи схемами, диаграммами, иной графикой и их комбинациями;</w:t>
      </w:r>
    </w:p>
    <w:p w:rsidR="00FD5A2E" w:rsidRPr="00267CE1" w:rsidRDefault="006A7B8A">
      <w:pPr>
        <w:numPr>
          <w:ilvl w:val="0"/>
          <w:numId w:val="3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оценивать надёжность информации по критериям, предложенным учителем или сформулированным самостоятельно.</w:t>
      </w:r>
    </w:p>
    <w:p w:rsidR="00FD5A2E" w:rsidRDefault="006A7B8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Коммуникативные универсальные учебные действия:</w:t>
      </w:r>
    </w:p>
    <w:p w:rsidR="00FD5A2E" w:rsidRPr="00267CE1" w:rsidRDefault="006A7B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>воспринимать и формулировать суждения в соответствии с условиями и целями общения, ясно, точно, грамотно выражать свою точку зрения в устных и письменных текстах, давать пояснения по ходу решения задачи, комментировать полученный результат;</w:t>
      </w:r>
    </w:p>
    <w:p w:rsidR="00FD5A2E" w:rsidRPr="00267CE1" w:rsidRDefault="006A7B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 ходе обсуждения задавать вопросы по существу обсуждаемой темы, проблемы, решаемой задачи, высказывать идеи, нацеленные на поиск решения, сопоставлять свои суждения с суждениями других участников диалога, обнаруживать различие и сходство позиций, в корректной форме формулировать разногласия, свои возражения;</w:t>
      </w:r>
    </w:p>
    <w:p w:rsidR="00FD5A2E" w:rsidRPr="00267CE1" w:rsidRDefault="006A7B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представлять результаты решения задачи, эксперимента, исследования, проекта, самостоятельно выбирать формат выступления с учётом задач презентации и особенностей аудитории;</w:t>
      </w:r>
    </w:p>
    <w:p w:rsidR="00FD5A2E" w:rsidRPr="00267CE1" w:rsidRDefault="006A7B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понимать и использовать преимущества командной и индивидуальной работы при решении учебных математических задач; </w:t>
      </w:r>
    </w:p>
    <w:p w:rsidR="00FD5A2E" w:rsidRPr="00267CE1" w:rsidRDefault="006A7B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планировать организацию совместной работы, распределять виды работ, договариваться, обсуждать процесс и результат работы, обобщать мнения нескольких людей;</w:t>
      </w:r>
    </w:p>
    <w:p w:rsidR="00FD5A2E" w:rsidRPr="00267CE1" w:rsidRDefault="006A7B8A">
      <w:pPr>
        <w:numPr>
          <w:ilvl w:val="0"/>
          <w:numId w:val="4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участвовать в групповых формах работы (обсуждения, обмен мнениями, мозговые штурмы и другие), выполнять свою часть работы и координировать свои действия с другими членами команды, оценивать качество своего вклада в общий продукт по критериям, сформулированным участниками взаимодействия.</w:t>
      </w: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FD5A2E" w:rsidRPr="00267CE1" w:rsidRDefault="006A7B8A">
      <w:pPr>
        <w:numPr>
          <w:ilvl w:val="0"/>
          <w:numId w:val="5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план, алгоритм решения задачи (или его часть), выбирать способ решения с учётом имеющихся ресурсов и собственных возможностей, аргументировать и корректировать варианты решений с учётом новой информации.</w:t>
      </w:r>
    </w:p>
    <w:p w:rsidR="00FD5A2E" w:rsidRDefault="006A7B8A">
      <w:pPr>
        <w:spacing w:after="0" w:line="264" w:lineRule="auto"/>
        <w:ind w:left="120"/>
        <w:jc w:val="both"/>
      </w:pPr>
      <w:r>
        <w:rPr>
          <w:rFonts w:ascii="Times New Roman" w:hAnsi="Times New Roman"/>
          <w:b/>
          <w:color w:val="000000"/>
          <w:sz w:val="28"/>
        </w:rPr>
        <w:t>Самоконтроль, эмоциональный интеллект:</w:t>
      </w:r>
    </w:p>
    <w:p w:rsidR="00FD5A2E" w:rsidRPr="00267CE1" w:rsidRDefault="006A7B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владеть способами самопроверки, самоконтроля процесса и результата решения математической задачи;</w:t>
      </w:r>
    </w:p>
    <w:p w:rsidR="00FD5A2E" w:rsidRPr="00267CE1" w:rsidRDefault="006A7B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задачи, вносить коррективы в деятельность на основе новых обстоятельств, найденных ошибок, выявленных трудностей;</w:t>
      </w:r>
    </w:p>
    <w:p w:rsidR="00FD5A2E" w:rsidRPr="00267CE1" w:rsidRDefault="006A7B8A">
      <w:pPr>
        <w:numPr>
          <w:ilvl w:val="0"/>
          <w:numId w:val="6"/>
        </w:numPr>
        <w:spacing w:after="0" w:line="264" w:lineRule="auto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оценивать соответствие результата деятельности поставленной цели и условиям, объяснять причины достижения или недостижения цели, находить ошибку, давать оценку приобретённому опыту.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left="12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FD5A2E" w:rsidRPr="00267CE1" w:rsidRDefault="00FD5A2E">
      <w:pPr>
        <w:spacing w:after="0" w:line="264" w:lineRule="auto"/>
        <w:ind w:left="120"/>
        <w:jc w:val="both"/>
        <w:rPr>
          <w:lang w:val="ru-RU"/>
        </w:rPr>
      </w:pP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8" w:name="_Toc124426234"/>
      <w:bookmarkEnd w:id="18"/>
      <w:r w:rsidRPr="00267CE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67CE1">
        <w:rPr>
          <w:rFonts w:ascii="Times New Roman" w:hAnsi="Times New Roman"/>
          <w:b/>
          <w:color w:val="000000"/>
          <w:sz w:val="28"/>
          <w:lang w:val="ru-RU"/>
        </w:rPr>
        <w:t>в 7 классе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19" w:name="_Toc124426235"/>
      <w:bookmarkEnd w:id="19"/>
      <w:r w:rsidRPr="00267CE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Выполнять, сочетая устные и письменные приёмы, арифметические действия с рациональными числами.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Находить значения числовых выражений, применять разнообразные способы и приёмы вычисления значений дробных выражений, содержащих обыкновенные и десятичные дроби.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Переходить от одной формы записи чисел к другой (преобразовывать десятичную дробь в обыкновенную, обыкновенную в десятичную, в частности в бесконечную десятичную дробь).</w:t>
      </w:r>
      <w:proofErr w:type="gramEnd"/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числа.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Округлять числа.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Выполнять прикидку и оценку результата вычислений, оценку значений числовых выражений. Выполнять действия со степенями с натуральными показателями.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Применять признаки делимости, разложение на множители натуральных чисел.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Решать практико-ориентированные задачи, связанные с отношением величин, пропорциональностью величин, процентами, интерпретировать результаты решения задач с учётом ограничений, связанных со свойствами рассматриваемых объектов.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0" w:name="_Toc124426236"/>
      <w:bookmarkEnd w:id="20"/>
      <w:r w:rsidRPr="00267CE1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Использовать алгебраическую терминологию и символику, применять её в процессе освоения учебного материала.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Находить значения буквенных выражений при заданных значениях переменных.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Выполнять преобразования целого выражения в многочлен приведением подобных слагаемых, раскрытием скобок.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Выполнять умножение одночлена на многочлен и многочлена на многочлен, применять формулы квадрата суммы и квадрата разности.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Осуществлять разложение многочленов на множители с помощью вынесения за скобки общего множителя, группировки слагаемых, применения формул сокращённого умножения.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Применять преобразования многочленов для решения различных задач из математики, смежных предметов, из реальной практики.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Использовать свойства степеней с натуральными показателями для преобразования выражений.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1" w:name="_Toc124426237"/>
      <w:bookmarkEnd w:id="21"/>
      <w:r w:rsidRPr="00267CE1">
        <w:rPr>
          <w:rFonts w:ascii="Times New Roman" w:hAnsi="Times New Roman"/>
          <w:b/>
          <w:color w:val="000000"/>
          <w:sz w:val="28"/>
          <w:lang w:val="ru-RU"/>
        </w:rPr>
        <w:lastRenderedPageBreak/>
        <w:t>Уравнения и неравенства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Решать линейные уравнения с одной переменной, применяя правила перехода от исходного уравнения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к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равносильному ему. Проверять, является ли число корнем уравнения.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Применять графические методы при решении линейных уравнений и их систем.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Подбирать примеры пар чисел, являющихся решением линейного уравнения с двумя переменными.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Строить в координатной плоскости график линейного уравнения с двумя переменными, пользуясь графиком, приводить примеры решения уравнения.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переменными, в том числе графически.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Составлять и решать линейное уравнение или систему линейных уравнений по условию задачи, интерпретировать в соответствии с контекстом задачи полученный результат.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2" w:name="_Toc124426238"/>
      <w:bookmarkEnd w:id="22"/>
      <w:r w:rsidRPr="00267CE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Изображать на координатной прямой точки, соответствующие заданным координатам, лучи, отрезки, интервалы, записывать числовые промежутки на алгебраическом языке.</w:t>
      </w:r>
      <w:proofErr w:type="gramEnd"/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Отмечать в координатной плоскости точки по заданным координатам, строить графики линейных функций. Строить график функции </w:t>
      </w: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|х|.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Описывать с помощью функций известные зависимости между величинами: скорость, время, расстояние, цена, количество, стоимость, производительность, время, объём работы.</w:t>
      </w:r>
      <w:proofErr w:type="gramEnd"/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Находить значение функции по значению её аргумента.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Понимать графический способ представления и анализа информации, извлекать и интерпретировать информацию из графиков реальных процессов и зависимостей.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67CE1">
        <w:rPr>
          <w:rFonts w:ascii="Times New Roman" w:hAnsi="Times New Roman"/>
          <w:b/>
          <w:color w:val="000000"/>
          <w:sz w:val="28"/>
          <w:lang w:val="ru-RU"/>
        </w:rPr>
        <w:t>в 8 классе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3" w:name="_Toc124426240"/>
      <w:bookmarkEnd w:id="23"/>
      <w:r w:rsidRPr="00267CE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Использовать начальные представления о множестве действительных чисел для сравнения, округления и вычислений, изображать действительные числа точками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на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координатной прямой.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Применять понятие арифметического квадратного корня, находить квадратные корни, используя при необходимости калькулятор, выполнять преобразования выражений, содержащих квадратные корни, используя свойства корней.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записи больших и малых чисел с помощью десятичных дробей и степеней числа 10.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4" w:name="_Toc124426241"/>
      <w:bookmarkEnd w:id="24"/>
      <w:r w:rsidRPr="00267CE1">
        <w:rPr>
          <w:rFonts w:ascii="Times New Roman" w:hAnsi="Times New Roman"/>
          <w:b/>
          <w:color w:val="000000"/>
          <w:sz w:val="28"/>
          <w:lang w:val="ru-RU"/>
        </w:rPr>
        <w:t>Алгебраические выражения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Применять понятие степени с целым показателем, выполнять преобразования выражений, содержащих степени с целым показателем.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Выполнять тождественные преобразования рациональных выражений на основе правил действий над многочленами и алгебраическими дробями.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Раскладывать квадратный трёхчлен на множители.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Применять преобразования выражений для решения различных задач из математики, смежных предметов, из реальной практики.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5" w:name="_Toc124426242"/>
      <w:bookmarkEnd w:id="25"/>
      <w:r w:rsidRPr="00267CE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Решать линейные, квадратные уравнения и рациональные уравнения, сводящиеся к ним, системы двух уравнений с двумя переменными.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Переходить от словесной формулировки задачи к её алгебраической модели с помощью составления уравнения или системы уравнений, интерпретировать в соответствии с контекстом задачи полученный результат.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Применять свойства числовых неравен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ств дл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>я сравнения, оценки, решать линейные неравенства с одной переменной и их системы, давать графическую иллюстрацию множества решений неравенства, системы неравенств.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6" w:name="_Toc124426243"/>
      <w:bookmarkEnd w:id="26"/>
      <w:r w:rsidRPr="00267CE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Понимать и использовать функциональные понятия и язык (термины, символические обозначения), определять значение функции по значению аргумента, определять свойства функции по её графику.</w:t>
      </w:r>
    </w:p>
    <w:p w:rsidR="00FD5A2E" w:rsidRPr="00267CE1" w:rsidRDefault="006A7B8A">
      <w:pPr>
        <w:spacing w:after="0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Строить графики элементарных функций вида:</w:t>
      </w:r>
    </w:p>
    <w:p w:rsidR="00FD5A2E" w:rsidRPr="00267CE1" w:rsidRDefault="006A7B8A">
      <w:pPr>
        <w:spacing w:after="0"/>
        <w:ind w:firstLine="600"/>
        <w:jc w:val="both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k</w:t>
      </w:r>
      <w:r w:rsidRPr="00267CE1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2, </w:t>
      </w: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color w:val="000000"/>
          <w:sz w:val="28"/>
          <w:lang w:val="ru-RU"/>
        </w:rPr>
        <w:t>3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,</w:t>
      </w:r>
      <w:r>
        <w:rPr>
          <w:rFonts w:ascii="Times New Roman" w:hAnsi="Times New Roman"/>
          <w:color w:val="000000"/>
          <w:sz w:val="28"/>
        </w:rPr>
        <w:t>y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|, </w:t>
      </w: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color w:val="000000"/>
          <w:sz w:val="28"/>
          <w:lang w:val="ru-RU"/>
        </w:rPr>
        <w:t>, описывать свойства числовой функции по её графику.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К концу обучения </w:t>
      </w:r>
      <w:r w:rsidRPr="00267CE1">
        <w:rPr>
          <w:rFonts w:ascii="Times New Roman" w:hAnsi="Times New Roman"/>
          <w:b/>
          <w:color w:val="000000"/>
          <w:sz w:val="28"/>
          <w:lang w:val="ru-RU"/>
        </w:rPr>
        <w:t>в 9 классе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</w:t>
      </w: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обучающийся</w:t>
      </w:r>
      <w:proofErr w:type="gramEnd"/>
      <w:r w:rsidRPr="00267CE1">
        <w:rPr>
          <w:rFonts w:ascii="Times New Roman" w:hAnsi="Times New Roman"/>
          <w:color w:val="000000"/>
          <w:sz w:val="28"/>
          <w:lang w:val="ru-RU"/>
        </w:rPr>
        <w:t xml:space="preserve"> получит следующие предметные результаты: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7" w:name="_Toc124426245"/>
      <w:bookmarkEnd w:id="27"/>
      <w:r w:rsidRPr="00267CE1">
        <w:rPr>
          <w:rFonts w:ascii="Times New Roman" w:hAnsi="Times New Roman"/>
          <w:b/>
          <w:color w:val="000000"/>
          <w:sz w:val="28"/>
          <w:lang w:val="ru-RU"/>
        </w:rPr>
        <w:t>Числа и вычисления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Сравнивать и упорядочивать рациональные и иррациональные числа.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Выполнять арифметические действия с рациональными числами, сочетая устные и письменные приёмы, выполнять вычисления с иррациональными числами.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>Находить значения степеней с целыми показателями и корней, вычислять значения числовых выражений.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Округлять действительные числа, выполнять прикидку результата вычислений, оценку числовых выражений.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8" w:name="_Toc124426246"/>
      <w:bookmarkEnd w:id="28"/>
      <w:r w:rsidRPr="00267CE1">
        <w:rPr>
          <w:rFonts w:ascii="Times New Roman" w:hAnsi="Times New Roman"/>
          <w:b/>
          <w:color w:val="000000"/>
          <w:sz w:val="28"/>
          <w:lang w:val="ru-RU"/>
        </w:rPr>
        <w:t>Уравнения и неравенства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Решать линейные и квадратные уравнения, уравнения, сводящиеся к ним, простейшие дробно-рациональные уравнения.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Решать системы двух линейных уравнений с двумя переменными и системы двух уравнений, в которых одно уравнение не является линейным.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Решать текстовые задачи алгебраическим способом с помощью составления уравнения или системы двух уравнений с двумя переменными.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Проводить простейшие исследования уравнений и систем уравнений, в том числе с применением графических представлений (устанавливать, имеет ли уравнение или система уравнений решения, если имеет, то сколько, и прочее).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Решать линейные неравенства, квадратные неравенства, изображать решение неравенств на числовой прямой, записывать решение с помощью символов.</w:t>
      </w:r>
      <w:proofErr w:type="gramEnd"/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proofErr w:type="gramStart"/>
      <w:r w:rsidRPr="00267CE1">
        <w:rPr>
          <w:rFonts w:ascii="Times New Roman" w:hAnsi="Times New Roman"/>
          <w:color w:val="000000"/>
          <w:sz w:val="28"/>
          <w:lang w:val="ru-RU"/>
        </w:rPr>
        <w:t>Решать системы линейных неравенств, системы неравенств, включающие квадратное неравенство, изображать решение системы неравенств на числовой прямой, записывать решение с помощью символов.</w:t>
      </w:r>
      <w:proofErr w:type="gramEnd"/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Использовать неравенства при решении различных задач.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bookmarkStart w:id="29" w:name="_Toc124426247"/>
      <w:bookmarkEnd w:id="29"/>
      <w:r w:rsidRPr="00267CE1">
        <w:rPr>
          <w:rFonts w:ascii="Times New Roman" w:hAnsi="Times New Roman"/>
          <w:b/>
          <w:color w:val="000000"/>
          <w:sz w:val="28"/>
          <w:lang w:val="ru-RU"/>
        </w:rPr>
        <w:t>Функции</w:t>
      </w:r>
    </w:p>
    <w:p w:rsidR="00FD5A2E" w:rsidRPr="00267CE1" w:rsidRDefault="006A7B8A">
      <w:pPr>
        <w:spacing w:after="0" w:line="360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Распознавать функции изученных видов. Показывать схематически расположение на координатной плоскости графиков функций вида: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b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k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>/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ax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2 + </w:t>
      </w:r>
      <w:r>
        <w:rPr>
          <w:rFonts w:ascii="Times New Roman" w:hAnsi="Times New Roman"/>
          <w:i/>
          <w:color w:val="000000"/>
          <w:sz w:val="28"/>
        </w:rPr>
        <w:t>bx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+ </w:t>
      </w:r>
      <w:r>
        <w:rPr>
          <w:rFonts w:ascii="Times New Roman" w:hAnsi="Times New Roman"/>
          <w:i/>
          <w:color w:val="000000"/>
          <w:sz w:val="28"/>
        </w:rPr>
        <w:t>c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3, </w:t>
      </w:r>
      <w:r>
        <w:rPr>
          <w:rFonts w:ascii="Times New Roman" w:hAnsi="Times New Roman"/>
          <w:color w:val="000000"/>
          <w:sz w:val="28"/>
        </w:rPr>
        <w:t>y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= √</w:t>
      </w:r>
      <w:r>
        <w:rPr>
          <w:rFonts w:ascii="Times New Roman" w:hAnsi="Times New Roman"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, </w:t>
      </w:r>
      <w:r>
        <w:rPr>
          <w:rFonts w:ascii="Times New Roman" w:hAnsi="Times New Roman"/>
          <w:i/>
          <w:color w:val="000000"/>
          <w:sz w:val="28"/>
        </w:rPr>
        <w:t>y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 xml:space="preserve"> = |</w:t>
      </w:r>
      <w:r>
        <w:rPr>
          <w:rFonts w:ascii="Times New Roman" w:hAnsi="Times New Roman"/>
          <w:i/>
          <w:color w:val="000000"/>
          <w:sz w:val="28"/>
        </w:rPr>
        <w:t>x</w:t>
      </w:r>
      <w:r w:rsidRPr="00267CE1">
        <w:rPr>
          <w:rFonts w:ascii="Times New Roman" w:hAnsi="Times New Roman"/>
          <w:i/>
          <w:color w:val="000000"/>
          <w:sz w:val="28"/>
          <w:lang w:val="ru-RU"/>
        </w:rPr>
        <w:t>|</w:t>
      </w:r>
      <w:r w:rsidRPr="00267CE1">
        <w:rPr>
          <w:rFonts w:ascii="Times New Roman" w:hAnsi="Times New Roman"/>
          <w:color w:val="000000"/>
          <w:sz w:val="28"/>
          <w:lang w:val="ru-RU"/>
        </w:rPr>
        <w:t>, в зависимости от значений коэффициентов, описывать свойства функций.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Строить и изображать схематически графики квадратичных функций, описывать свойства квадратичных функций по их графикам.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Распознавать квадратичную функцию по формуле, приводить примеры квадратичных функций из реальной жизни, физики, геометрии.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b/>
          <w:color w:val="000000"/>
          <w:sz w:val="28"/>
          <w:lang w:val="ru-RU"/>
        </w:rPr>
        <w:t>Числовые последовательности и прогрессии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Распознавать арифметическую и геометрическую прогрессии при разных способах задания.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 xml:space="preserve">Выполнять вычисления с использованием формул </w:t>
      </w:r>
      <w:r>
        <w:rPr>
          <w:rFonts w:ascii="Times New Roman" w:hAnsi="Times New Roman"/>
          <w:color w:val="000000"/>
          <w:sz w:val="28"/>
        </w:rPr>
        <w:t>n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-го члена арифметической и геометрической прогрессий, суммы первых </w:t>
      </w:r>
      <w:r>
        <w:rPr>
          <w:rFonts w:ascii="Times New Roman" w:hAnsi="Times New Roman"/>
          <w:color w:val="000000"/>
          <w:sz w:val="28"/>
        </w:rPr>
        <w:t>n</w:t>
      </w:r>
      <w:r w:rsidRPr="00267CE1">
        <w:rPr>
          <w:rFonts w:ascii="Times New Roman" w:hAnsi="Times New Roman"/>
          <w:color w:val="000000"/>
          <w:sz w:val="28"/>
          <w:lang w:val="ru-RU"/>
        </w:rPr>
        <w:t xml:space="preserve"> членов.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t>Изображать члены последовательности точками на координатной плоскости.</w:t>
      </w:r>
    </w:p>
    <w:p w:rsidR="00FD5A2E" w:rsidRPr="00267CE1" w:rsidRDefault="006A7B8A">
      <w:pPr>
        <w:spacing w:after="0" w:line="264" w:lineRule="auto"/>
        <w:ind w:firstLine="600"/>
        <w:jc w:val="both"/>
        <w:rPr>
          <w:lang w:val="ru-RU"/>
        </w:rPr>
      </w:pPr>
      <w:r w:rsidRPr="00267CE1">
        <w:rPr>
          <w:rFonts w:ascii="Times New Roman" w:hAnsi="Times New Roman"/>
          <w:color w:val="000000"/>
          <w:sz w:val="28"/>
          <w:lang w:val="ru-RU"/>
        </w:rPr>
        <w:lastRenderedPageBreak/>
        <w:t>Решать задачи, связанные с числовыми последовательностями, в том числе задачи из реальной жизни (с использованием калькулятора, цифровых технологий).</w:t>
      </w:r>
      <w:bookmarkStart w:id="30" w:name="_Toc124426249"/>
      <w:bookmarkEnd w:id="30"/>
    </w:p>
    <w:p w:rsidR="00FD5A2E" w:rsidRPr="00267CE1" w:rsidRDefault="00FD5A2E">
      <w:pPr>
        <w:rPr>
          <w:lang w:val="ru-RU"/>
        </w:rPr>
        <w:sectPr w:rsidR="00FD5A2E" w:rsidRPr="00267CE1">
          <w:pgSz w:w="11906" w:h="16383"/>
          <w:pgMar w:top="1134" w:right="850" w:bottom="1134" w:left="1701" w:header="720" w:footer="720" w:gutter="0"/>
          <w:cols w:space="720"/>
        </w:sectPr>
      </w:pPr>
    </w:p>
    <w:p w:rsidR="00FD5A2E" w:rsidRDefault="006A7B8A">
      <w:pPr>
        <w:spacing w:after="0"/>
        <w:ind w:left="120"/>
      </w:pPr>
      <w:bookmarkStart w:id="31" w:name="block-2853458"/>
      <w:bookmarkEnd w:id="17"/>
      <w:r w:rsidRPr="00267CE1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FD5A2E" w:rsidRDefault="006A7B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837"/>
      </w:tblGrid>
      <w:tr w:rsidR="00FD5A2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Рациональные числа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Координаты и графики.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Default="00FD5A2E"/>
        </w:tc>
      </w:tr>
    </w:tbl>
    <w:p w:rsidR="00FD5A2E" w:rsidRDefault="00FD5A2E">
      <w:pPr>
        <w:sectPr w:rsidR="00FD5A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A2E" w:rsidRDefault="006A7B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79"/>
        <w:gridCol w:w="4532"/>
        <w:gridCol w:w="1598"/>
        <w:gridCol w:w="1841"/>
        <w:gridCol w:w="1910"/>
        <w:gridCol w:w="2788"/>
      </w:tblGrid>
      <w:tr w:rsidR="00FD5A2E">
        <w:trPr>
          <w:trHeight w:val="144"/>
          <w:tblCellSpacing w:w="20" w:type="nil"/>
        </w:trPr>
        <w:tc>
          <w:tcPr>
            <w:tcW w:w="48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264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7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Квадратные корни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Степень с целым показателем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7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Квадратный трёхчлен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Алгебраические выражения. Алгебраическая дробь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Квадратные уравнения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13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Основные понятия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Функции. Числовые функции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8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6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 и обобщение</w:t>
            </w:r>
          </w:p>
        </w:tc>
        <w:tc>
          <w:tcPr>
            <w:tcW w:w="101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9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74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82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757" w:type="dxa"/>
            <w:tcMar>
              <w:top w:w="50" w:type="dxa"/>
              <w:left w:w="100" w:type="dxa"/>
            </w:tcMar>
            <w:vAlign w:val="center"/>
          </w:tcPr>
          <w:p w:rsidR="00FD5A2E" w:rsidRDefault="00FD5A2E"/>
        </w:tc>
      </w:tr>
    </w:tbl>
    <w:p w:rsidR="00FD5A2E" w:rsidRDefault="00FD5A2E">
      <w:pPr>
        <w:sectPr w:rsidR="00FD5A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A2E" w:rsidRDefault="006A7B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95"/>
        <w:gridCol w:w="4716"/>
        <w:gridCol w:w="1504"/>
        <w:gridCol w:w="1841"/>
        <w:gridCol w:w="1910"/>
        <w:gridCol w:w="2837"/>
      </w:tblGrid>
      <w:tr w:rsidR="00FD5A2E">
        <w:trPr>
          <w:trHeight w:val="144"/>
          <w:tblCellSpacing w:w="20" w:type="nil"/>
        </w:trPr>
        <w:tc>
          <w:tcPr>
            <w:tcW w:w="45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25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</w:tr>
      <w:tr w:rsidR="00FD5A2E" w:rsidRPr="003C2DDE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Числа и вычисления. Действительные числа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9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Уравнения с одной переменной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Уравнения и неравенства. Системы уравнений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14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Уравнения и неравенства. Неравенства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Функции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последовательности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Повторение, обобщение, систематизация знаний</w:t>
            </w:r>
          </w:p>
        </w:tc>
        <w:tc>
          <w:tcPr>
            <w:tcW w:w="95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50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677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76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2592" w:type="dxa"/>
            <w:tcMar>
              <w:top w:w="50" w:type="dxa"/>
              <w:left w:w="100" w:type="dxa"/>
            </w:tcMar>
            <w:vAlign w:val="center"/>
          </w:tcPr>
          <w:p w:rsidR="00FD5A2E" w:rsidRDefault="00FD5A2E"/>
        </w:tc>
      </w:tr>
    </w:tbl>
    <w:p w:rsidR="00FD5A2E" w:rsidRDefault="00FD5A2E">
      <w:pPr>
        <w:sectPr w:rsidR="00FD5A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A2E" w:rsidRDefault="00FD5A2E">
      <w:pPr>
        <w:sectPr w:rsidR="00FD5A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A2E" w:rsidRDefault="006A7B8A">
      <w:pPr>
        <w:spacing w:after="0"/>
        <w:ind w:left="120"/>
      </w:pPr>
      <w:bookmarkStart w:id="32" w:name="block-2853459"/>
      <w:bookmarkEnd w:id="31"/>
      <w:r>
        <w:rPr>
          <w:rFonts w:ascii="Times New Roman" w:hAnsi="Times New Roman"/>
          <w:b/>
          <w:color w:val="000000"/>
          <w:sz w:val="28"/>
        </w:rPr>
        <w:lastRenderedPageBreak/>
        <w:t xml:space="preserve"> ПОУРОЧНОЕ ПЛАНИРОВАНИЕ </w:t>
      </w:r>
    </w:p>
    <w:p w:rsidR="00FD5A2E" w:rsidRDefault="006A7B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00"/>
        <w:gridCol w:w="4037"/>
        <w:gridCol w:w="1168"/>
        <w:gridCol w:w="1841"/>
        <w:gridCol w:w="1910"/>
        <w:gridCol w:w="1347"/>
        <w:gridCol w:w="2837"/>
      </w:tblGrid>
      <w:tr w:rsidR="00FD5A2E">
        <w:trPr>
          <w:trHeight w:val="144"/>
          <w:tblCellSpacing w:w="20" w:type="nil"/>
        </w:trPr>
        <w:tc>
          <w:tcPr>
            <w:tcW w:w="45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325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3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рационального числа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Арифметические действия с рациональными числами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Сравнение, упорядочивание рациональных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основных задач на дроби, проценты из реальной практики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Признаки делимости, разложения на множители натуральных чисел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Реальные зависимости. Прямая и обратная пропорциональности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"Рациональные числа"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Буквенные выражения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feec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Переменные. Допустимые значения переменных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fafa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70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буквенных выражений, раскрытие скобок и приведение подобных слагаемых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421382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натуральным показателем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Многочлены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422930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cc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fca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Сложение, вычитание, умножение многочленов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423182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Формулы сокращённого умножения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4251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423312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Разложение многочленов на множители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"Алгебраические выражения"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Уравнение, правила преобразования уравнения, равносильность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420482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одной переменной, решение линейных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42064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420806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Решение задач с помощью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 и его график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42865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4287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систем уравнений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"Линейные уравнения"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421044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Координата точки на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dff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Числовые промежутки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Расстояние между двумя точками </w:t>
            </w:r>
            <w:proofErr w:type="gramStart"/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координатной</w:t>
            </w:r>
            <w:proofErr w:type="gramEnd"/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Прямоугольная система координат на плоскости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Примеры графиков, заданных </w:t>
            </w: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Примеры графиков, заданных формулами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24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Чтение графиков реальных зависимостей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функций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427282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Линейная функция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427412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Построение графика линейной функции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=|х|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96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теме "Координаты и графики. </w:t>
            </w:r>
            <w:r>
              <w:rPr>
                <w:rFonts w:ascii="Times New Roman" w:hAnsi="Times New Roman"/>
                <w:color w:val="000000"/>
                <w:sz w:val="24"/>
              </w:rPr>
              <w:t>Функции"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99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8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256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курса 7 класса, обобщение знаний</w:t>
            </w:r>
          </w:p>
        </w:tc>
        <w:tc>
          <w:tcPr>
            <w:tcW w:w="805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48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900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66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9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16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Default="00FD5A2E"/>
        </w:tc>
      </w:tr>
    </w:tbl>
    <w:p w:rsidR="00FD5A2E" w:rsidRDefault="00FD5A2E">
      <w:pPr>
        <w:sectPr w:rsidR="00FD5A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A2E" w:rsidRDefault="006A7B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953"/>
        <w:gridCol w:w="3950"/>
        <w:gridCol w:w="1202"/>
        <w:gridCol w:w="1841"/>
        <w:gridCol w:w="1910"/>
        <w:gridCol w:w="1347"/>
        <w:gridCol w:w="2837"/>
      </w:tblGrid>
      <w:tr w:rsidR="00FD5A2E">
        <w:trPr>
          <w:trHeight w:val="144"/>
          <w:tblCellSpacing w:w="20" w:type="nil"/>
        </w:trPr>
        <w:tc>
          <w:tcPr>
            <w:tcW w:w="473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57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корень из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452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об иррациональном числе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eaaa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Десятичные приближения иррациональных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Действительные числа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Сравнение действительных чисел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Арифметический квадратный корень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Уравнение вида x² = a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Свойства арифметических квадратных корней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Преобразование числовых </w:t>
            </w: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ded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числовых выражений, содержащих квадратные корни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262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Степень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Стандартная запись числа. Размеры объектов окружающего мира (от элементарных частиц до космических объектов), длительность процессов в окружающем мире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436098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435648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степени с целым показателем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Квадратный трёхчлен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Разложение квадратного трёхчлена на множители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fd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"Квадратные корни. </w:t>
            </w:r>
            <w:r>
              <w:rPr>
                <w:rFonts w:ascii="Times New Roman" w:hAnsi="Times New Roman"/>
                <w:color w:val="000000"/>
                <w:sz w:val="24"/>
              </w:rPr>
              <w:t>Степени. Квадратный трехчлен"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Алгебраическая дробь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430382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Допустимые значения переменных, входящих в алгебраические выражения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Основное свойство алгебраической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Сокращение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Сложение, вычитание, умножение </w:t>
            </w: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Сложение, вычитание, умножение и деление алгебраических дробей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267CE1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267CE1" w:rsidRDefault="006A7B8A">
            <w:pPr>
              <w:spacing w:after="0"/>
              <w:ind w:left="135"/>
              <w:rPr>
                <w:lang w:val="ru-RU"/>
              </w:rPr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267CE1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Преобразование выражений, содержащих алгебраические дроби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432736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"Алгебраическая дробь"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Неполное квадратное уравнение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ee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Формула корней квадратного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50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Теорема Виета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430076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уравнений, сводящихся к </w:t>
            </w:r>
            <w:proofErr w:type="gramStart"/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Простейшие дробно-рациональные уравнения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квадратных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"Квадратные уравнения"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Линейное уравнение с двумя переменными, его график, примеры решения уравнений в целых числах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систем нелинейных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уравнения с двумя переменными и систем линейных уравнений с двумя переменными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с помощью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Неравенство с одной переменной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840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cb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Изображение решения линейного неравенства и их систем на </w:t>
            </w:r>
            <w:proofErr w:type="gramStart"/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числовой</w:t>
            </w:r>
            <w:proofErr w:type="gramEnd"/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прямой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Контрольная работа по темам "Неравенства. </w:t>
            </w:r>
            <w:r>
              <w:rPr>
                <w:rFonts w:ascii="Times New Roman" w:hAnsi="Times New Roman"/>
                <w:color w:val="000000"/>
                <w:sz w:val="24"/>
              </w:rPr>
              <w:t>Системы уравнений"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Область определения и множество значений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Способы задания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Свойства функции, их отображение на графике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Чтение и построение графиков функций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Примеры графиков функций, отражающих реальные процессы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>Функции, описывающие прямую и обратную пропорциональные зависимости, их графики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bbc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Гипербола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 функции y = x²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434572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6A7B8A" w:rsidRDefault="006A7B8A">
            <w:pPr>
              <w:spacing w:after="0"/>
              <w:ind w:left="135"/>
              <w:rPr>
                <w:lang w:val="ru-RU"/>
              </w:rPr>
            </w:pPr>
            <w:r w:rsidRPr="006A7B8A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6A7B8A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Функции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²,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x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³,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</w:t>
            </w:r>
            <w:r>
              <w:rPr>
                <w:rFonts w:ascii="Times New Roman" w:hAnsi="Times New Roman"/>
                <w:color w:val="000000"/>
                <w:sz w:val="24"/>
              </w:rPr>
              <w:t>٧x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, </w:t>
            </w:r>
            <w:r>
              <w:rPr>
                <w:rFonts w:ascii="Times New Roman" w:hAnsi="Times New Roman"/>
                <w:color w:val="000000"/>
                <w:sz w:val="24"/>
              </w:rPr>
              <w:t>y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= |х|; графическое решение уравнений и систем уравнений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 основных понятий и методов курсов 7 и 8 классов, 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437510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7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 основных понятий и методов курсов 7 и 8 классов, обобщение знаний</w:t>
            </w:r>
          </w:p>
        </w:tc>
        <w:tc>
          <w:tcPr>
            <w:tcW w:w="83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57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81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437858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31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533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163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Default="00FD5A2E"/>
        </w:tc>
      </w:tr>
    </w:tbl>
    <w:p w:rsidR="00FD5A2E" w:rsidRDefault="00FD5A2E">
      <w:pPr>
        <w:sectPr w:rsidR="00FD5A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A2E" w:rsidRDefault="006A7B8A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9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878"/>
        <w:gridCol w:w="4076"/>
        <w:gridCol w:w="1151"/>
        <w:gridCol w:w="1841"/>
        <w:gridCol w:w="1910"/>
        <w:gridCol w:w="1347"/>
        <w:gridCol w:w="2837"/>
      </w:tblGrid>
      <w:tr w:rsidR="00FD5A2E">
        <w:trPr>
          <w:trHeight w:val="144"/>
          <w:tblCellSpacing w:w="20" w:type="nil"/>
        </w:trPr>
        <w:tc>
          <w:tcPr>
            <w:tcW w:w="45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340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gridSpan w:val="3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1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Контрольные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FD5A2E" w:rsidRDefault="00FD5A2E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FD5A2E" w:rsidRDefault="00FD5A2E"/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Рациональные числа, иррациональные числа, конечные и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Множество действительных чисел; действительные числа как бесконечные десятичные дроби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Взаимно однозначное соответствие между множеством действительных чисел и множеством точек координатной прямой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Сравнение действительных чисел, арифметические действия с действительными числами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Приближённое значение величины, точность приближения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Округление чисел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Прикидка и оценка результатов вычислений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уравнений, сводящихся к </w:t>
            </w:r>
            <w:proofErr w:type="gramStart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 ЦОК </w:t>
            </w:r>
            <w:hyperlink r:id="rId1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66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Линейное уравнение. Решение уравнений, сводящихся к </w:t>
            </w:r>
            <w:proofErr w:type="gramStart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Квадратное уравнение. Решение уравнений, сводящихся к </w:t>
            </w:r>
            <w:proofErr w:type="gramStart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квадратным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542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Биквадратные уравнения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Примеры решения уравнений третьей и четвёртой степеней разложением на множители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Решение дробно-рациональных уравнений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Решение текстовых задач 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алгебраическим методом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"Уравнения с одной переменной"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Уравнение с двумя переменными и его график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Система двух линейных уравнений с двумя переменными и её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систем двух уравнений, одно из которых линейное, а другое — второй степени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Графическая интерпретация 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системы уравнений с двумя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Решение текстовых задач алгебраическим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"Системы уравнений"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Числовые неравенства и их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Линейные неравенства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08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Системы линейных неравенств с одной переменной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Квадратные неравенства и их решение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098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Графическая интерпретация неравенств и систем неравен</w:t>
            </w:r>
            <w:proofErr w:type="gramStart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ств с дв</w:t>
            </w:r>
            <w:proofErr w:type="gramEnd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умя переменными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"Неравенства"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439842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Квадратичная функция, её график и свойства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ac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61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526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Парабола, координаты вершины параболы, ось симметрии параболы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Графики функций: y = kx, y = kx + b, y=k/x, y=x³, y=vx, y=|x|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"Функции"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Понятие числовой последовательности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Задание последовательности рекуррентной формулой и формулой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-го члена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ebda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Арифметическая и геометрическая прогрессии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75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Формулы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-го члена арифметической и геометрической прогрессий, суммы первых </w:t>
            </w:r>
            <w:r>
              <w:rPr>
                <w:rFonts w:ascii="Times New Roman" w:hAnsi="Times New Roman"/>
                <w:color w:val="000000"/>
                <w:sz w:val="24"/>
              </w:rPr>
              <w:t>n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членов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proofErr w:type="gramStart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proofErr w:type="gramStart"/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Изображение членов арифметической и геометрической прогрессий точками на координатной плоскости</w:t>
            </w:r>
            <w:proofErr w:type="gramEnd"/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Линейный и экспоненциальный рост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82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Сложные проценты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Контрольная работа по теме "Числовые последовательности"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4404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Запись, сравнение, действия с действительными числами, числовая прямая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Проценты, отношения, пропорции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систематизация знаний. </w:t>
            </w:r>
            <w:r>
              <w:rPr>
                <w:rFonts w:ascii="Times New Roman" w:hAnsi="Times New Roman"/>
                <w:color w:val="000000"/>
                <w:sz w:val="24"/>
              </w:rPr>
              <w:t>Округление, приближение, оценка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cd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Решение текстовых задач арифметическим способом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fea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444364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93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94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Преобразование алгебраических выражений, допустимые значения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95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96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97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44516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98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Повторение, обобщение и </w:t>
            </w: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систематизация знаний. Функции: построение, свойства изученных функций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FD5A2E" w:rsidRPr="003C2DD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99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3C2DDE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445516</w:t>
              </w:r>
            </w:hyperlink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100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Повторение, обобщение и систематизация знаний. Графическое решение уравнений и их систем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101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Итоговая контрольная работа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45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102</w:t>
            </w:r>
          </w:p>
        </w:tc>
        <w:tc>
          <w:tcPr>
            <w:tcW w:w="340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Обобщение и систематизация знаний</w:t>
            </w:r>
          </w:p>
        </w:tc>
        <w:tc>
          <w:tcPr>
            <w:tcW w:w="789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  <w:jc w:val="center"/>
            </w:pPr>
          </w:p>
        </w:tc>
        <w:tc>
          <w:tcPr>
            <w:tcW w:w="1116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  <w:tc>
          <w:tcPr>
            <w:tcW w:w="1929" w:type="dxa"/>
            <w:tcMar>
              <w:top w:w="50" w:type="dxa"/>
              <w:left w:w="100" w:type="dxa"/>
            </w:tcMar>
            <w:vAlign w:val="center"/>
          </w:tcPr>
          <w:p w:rsidR="00FD5A2E" w:rsidRDefault="00FD5A2E">
            <w:pPr>
              <w:spacing w:after="0"/>
              <w:ind w:left="135"/>
            </w:pPr>
          </w:p>
        </w:tc>
      </w:tr>
      <w:tr w:rsidR="00FD5A2E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Pr="003C2DDE" w:rsidRDefault="006A7B8A">
            <w:pPr>
              <w:spacing w:after="0"/>
              <w:ind w:left="135"/>
              <w:rPr>
                <w:lang w:val="ru-RU"/>
              </w:rPr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240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 w:rsidRPr="003C2DDE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102 </w:t>
            </w:r>
          </w:p>
        </w:tc>
        <w:tc>
          <w:tcPr>
            <w:tcW w:w="1481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1584" w:type="dxa"/>
            <w:tcMar>
              <w:top w:w="50" w:type="dxa"/>
              <w:left w:w="100" w:type="dxa"/>
            </w:tcMar>
            <w:vAlign w:val="center"/>
          </w:tcPr>
          <w:p w:rsidR="00FD5A2E" w:rsidRDefault="006A7B8A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FD5A2E" w:rsidRDefault="00FD5A2E"/>
        </w:tc>
      </w:tr>
    </w:tbl>
    <w:p w:rsidR="00FD5A2E" w:rsidRDefault="00FD5A2E">
      <w:pPr>
        <w:sectPr w:rsidR="00FD5A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A2E" w:rsidRDefault="00FD5A2E">
      <w:pPr>
        <w:sectPr w:rsidR="00FD5A2E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FD5A2E" w:rsidRDefault="006A7B8A">
      <w:pPr>
        <w:spacing w:after="0"/>
        <w:ind w:left="120"/>
      </w:pPr>
      <w:bookmarkStart w:id="33" w:name="block-2853460"/>
      <w:bookmarkEnd w:id="32"/>
      <w:r>
        <w:rPr>
          <w:rFonts w:ascii="Times New Roman" w:hAnsi="Times New Roman"/>
          <w:b/>
          <w:color w:val="000000"/>
          <w:sz w:val="28"/>
        </w:rPr>
        <w:lastRenderedPageBreak/>
        <w:t>УЧЕБНО-МЕТОДИЧЕСКОЕ ОБЕСПЕЧЕНИЕ ОБРАЗОВАТЕЛЬНОГО ПРОЦЕССА</w:t>
      </w:r>
    </w:p>
    <w:p w:rsidR="00FD5A2E" w:rsidRDefault="006A7B8A">
      <w:pPr>
        <w:spacing w:after="0" w:line="480" w:lineRule="auto"/>
        <w:ind w:left="120"/>
      </w:pPr>
      <w:r>
        <w:rPr>
          <w:rFonts w:ascii="Times New Roman" w:hAnsi="Times New Roman"/>
          <w:b/>
          <w:color w:val="000000"/>
          <w:sz w:val="28"/>
        </w:rPr>
        <w:t>ОБЯЗАТЕЛЬНЫЕ УЧЕБНЫЕ МАТЕРИАЛЫ ДЛЯ УЧЕНИКА</w:t>
      </w:r>
    </w:p>
    <w:p w:rsidR="00FD5A2E" w:rsidRPr="003C2DDE" w:rsidRDefault="006A7B8A">
      <w:pPr>
        <w:spacing w:after="0" w:line="480" w:lineRule="auto"/>
        <w:ind w:left="120"/>
        <w:rPr>
          <w:lang w:val="ru-RU"/>
        </w:rPr>
      </w:pPr>
      <w:proofErr w:type="gramStart"/>
      <w:r w:rsidRPr="003C2DDE">
        <w:rPr>
          <w:rFonts w:ascii="Times New Roman" w:hAnsi="Times New Roman"/>
          <w:color w:val="000000"/>
          <w:sz w:val="28"/>
          <w:lang w:val="ru-RU"/>
        </w:rPr>
        <w:t>​‌• Алгебра, 7 класс/ Мерзляк А.Г., Полонский В.Б., Якир М.С.; под редакцией Подольского В.Е.,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3C2DDE">
        <w:rPr>
          <w:sz w:val="28"/>
          <w:lang w:val="ru-RU"/>
        </w:rPr>
        <w:br/>
      </w:r>
      <w:r w:rsidRPr="003C2DDE">
        <w:rPr>
          <w:rFonts w:ascii="Times New Roman" w:hAnsi="Times New Roman"/>
          <w:color w:val="000000"/>
          <w:sz w:val="28"/>
          <w:lang w:val="ru-RU"/>
        </w:rPr>
        <w:t xml:space="preserve"> • Алгебра, 8 класс/ Мерзляк А.Г., Полонский В.Б., Якир М.С.; под редакцией Подольского В.Е., Общество с ограниченной ответственностью Издательский центр «ВЕНТАНА-ГРАФ»;</w:t>
      </w:r>
      <w:proofErr w:type="gramEnd"/>
      <w:r w:rsidRPr="003C2DDE">
        <w:rPr>
          <w:rFonts w:ascii="Times New Roman" w:hAnsi="Times New Roman"/>
          <w:color w:val="000000"/>
          <w:sz w:val="28"/>
          <w:lang w:val="ru-RU"/>
        </w:rPr>
        <w:t xml:space="preserve"> Акционерное общество «Издательство «Просвещение»</w:t>
      </w:r>
      <w:r w:rsidRPr="003C2DDE">
        <w:rPr>
          <w:sz w:val="28"/>
          <w:lang w:val="ru-RU"/>
        </w:rPr>
        <w:br/>
      </w:r>
      <w:bookmarkStart w:id="34" w:name="8a811090-bed3-4825-9e59-0925d1d075d6"/>
      <w:r w:rsidRPr="003C2DDE">
        <w:rPr>
          <w:rFonts w:ascii="Times New Roman" w:hAnsi="Times New Roman"/>
          <w:color w:val="000000"/>
          <w:sz w:val="28"/>
          <w:lang w:val="ru-RU"/>
        </w:rPr>
        <w:t xml:space="preserve"> • Алгебра, 9 класс/ </w:t>
      </w:r>
      <w:proofErr w:type="gramStart"/>
      <w:r w:rsidRPr="003C2DDE">
        <w:rPr>
          <w:rFonts w:ascii="Times New Roman" w:hAnsi="Times New Roman"/>
          <w:color w:val="000000"/>
          <w:sz w:val="28"/>
          <w:lang w:val="ru-RU"/>
        </w:rPr>
        <w:t>Мерзляк</w:t>
      </w:r>
      <w:proofErr w:type="gramEnd"/>
      <w:r w:rsidRPr="003C2DDE">
        <w:rPr>
          <w:rFonts w:ascii="Times New Roman" w:hAnsi="Times New Roman"/>
          <w:color w:val="000000"/>
          <w:sz w:val="28"/>
          <w:lang w:val="ru-RU"/>
        </w:rPr>
        <w:t xml:space="preserve"> А.Г., Полонский В.Б., Якир М.С.; под редакцией Подольского В.Е., Общество с ограниченной ответственностью Издательский центр «ВЕНТАНА-ГРАФ»; Акционерное общество «Издательство «Просвещение»</w:t>
      </w:r>
      <w:bookmarkEnd w:id="34"/>
      <w:r w:rsidRPr="003C2DDE">
        <w:rPr>
          <w:rFonts w:ascii="Times New Roman" w:hAnsi="Times New Roman"/>
          <w:color w:val="000000"/>
          <w:sz w:val="28"/>
          <w:lang w:val="ru-RU"/>
        </w:rPr>
        <w:t>‌​</w:t>
      </w:r>
    </w:p>
    <w:p w:rsidR="00FD5A2E" w:rsidRPr="003C2DDE" w:rsidRDefault="006A7B8A">
      <w:pPr>
        <w:spacing w:after="0" w:line="480" w:lineRule="auto"/>
        <w:ind w:left="120"/>
        <w:rPr>
          <w:lang w:val="ru-RU"/>
        </w:rPr>
      </w:pPr>
      <w:r w:rsidRPr="003C2DDE">
        <w:rPr>
          <w:rFonts w:ascii="Times New Roman" w:hAnsi="Times New Roman"/>
          <w:color w:val="000000"/>
          <w:sz w:val="28"/>
          <w:lang w:val="ru-RU"/>
        </w:rPr>
        <w:t>​‌‌</w:t>
      </w:r>
    </w:p>
    <w:p w:rsidR="00FD5A2E" w:rsidRPr="003C2DDE" w:rsidRDefault="006A7B8A">
      <w:pPr>
        <w:spacing w:after="0"/>
        <w:ind w:left="120"/>
        <w:rPr>
          <w:lang w:val="ru-RU"/>
        </w:rPr>
      </w:pPr>
      <w:r w:rsidRPr="003C2DDE">
        <w:rPr>
          <w:rFonts w:ascii="Times New Roman" w:hAnsi="Times New Roman"/>
          <w:color w:val="000000"/>
          <w:sz w:val="28"/>
          <w:lang w:val="ru-RU"/>
        </w:rPr>
        <w:t>​</w:t>
      </w:r>
    </w:p>
    <w:p w:rsidR="00FD5A2E" w:rsidRPr="003C2DDE" w:rsidRDefault="006A7B8A">
      <w:pPr>
        <w:spacing w:after="0" w:line="480" w:lineRule="auto"/>
        <w:ind w:left="120"/>
        <w:rPr>
          <w:lang w:val="ru-RU"/>
        </w:rPr>
      </w:pPr>
      <w:r w:rsidRPr="003C2DDE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FD5A2E" w:rsidRPr="003C2DDE" w:rsidRDefault="006A7B8A">
      <w:pPr>
        <w:spacing w:after="0" w:line="480" w:lineRule="auto"/>
        <w:ind w:left="120"/>
        <w:rPr>
          <w:lang w:val="ru-RU"/>
        </w:rPr>
      </w:pPr>
      <w:r w:rsidRPr="003C2DDE">
        <w:rPr>
          <w:rFonts w:ascii="Times New Roman" w:hAnsi="Times New Roman"/>
          <w:color w:val="000000"/>
          <w:sz w:val="28"/>
          <w:lang w:val="ru-RU"/>
        </w:rPr>
        <w:t>​‌‌​</w:t>
      </w:r>
    </w:p>
    <w:p w:rsidR="00FD5A2E" w:rsidRPr="003C2DDE" w:rsidRDefault="00FD5A2E">
      <w:pPr>
        <w:spacing w:after="0"/>
        <w:ind w:left="120"/>
        <w:rPr>
          <w:lang w:val="ru-RU"/>
        </w:rPr>
      </w:pPr>
    </w:p>
    <w:p w:rsidR="00FD5A2E" w:rsidRPr="003C2DDE" w:rsidRDefault="006A7B8A">
      <w:pPr>
        <w:spacing w:after="0" w:line="480" w:lineRule="auto"/>
        <w:ind w:left="120"/>
        <w:rPr>
          <w:lang w:val="ru-RU"/>
        </w:rPr>
      </w:pPr>
      <w:r w:rsidRPr="003C2DDE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FD5A2E" w:rsidRDefault="006A7B8A">
      <w:pPr>
        <w:spacing w:after="0" w:line="480" w:lineRule="auto"/>
        <w:ind w:left="120"/>
      </w:pPr>
      <w:r>
        <w:rPr>
          <w:rFonts w:ascii="Times New Roman" w:hAnsi="Times New Roman"/>
          <w:color w:val="000000"/>
          <w:sz w:val="28"/>
        </w:rPr>
        <w:t>​</w:t>
      </w:r>
      <w:r>
        <w:rPr>
          <w:rFonts w:ascii="Times New Roman" w:hAnsi="Times New Roman"/>
          <w:color w:val="333333"/>
          <w:sz w:val="28"/>
        </w:rPr>
        <w:t>​‌‌</w:t>
      </w:r>
      <w:r>
        <w:rPr>
          <w:rFonts w:ascii="Times New Roman" w:hAnsi="Times New Roman"/>
          <w:color w:val="000000"/>
          <w:sz w:val="28"/>
        </w:rPr>
        <w:t>​</w:t>
      </w:r>
    </w:p>
    <w:p w:rsidR="00FD5A2E" w:rsidRDefault="00FD5A2E">
      <w:pPr>
        <w:sectPr w:rsidR="00FD5A2E">
          <w:pgSz w:w="11906" w:h="16383"/>
          <w:pgMar w:top="1134" w:right="850" w:bottom="1134" w:left="1701" w:header="720" w:footer="720" w:gutter="0"/>
          <w:cols w:space="720"/>
        </w:sectPr>
      </w:pPr>
    </w:p>
    <w:bookmarkEnd w:id="33"/>
    <w:p w:rsidR="00C75529" w:rsidRDefault="00C75529"/>
    <w:sectPr w:rsidR="00C75529">
      <w:pgSz w:w="11907" w:h="16839" w:code="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D8C5D4F"/>
    <w:multiLevelType w:val="multilevel"/>
    <w:tmpl w:val="F4EED922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B4A20DA"/>
    <w:multiLevelType w:val="multilevel"/>
    <w:tmpl w:val="27CE54F8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>
    <w:nsid w:val="5A705381"/>
    <w:multiLevelType w:val="multilevel"/>
    <w:tmpl w:val="81CA8B3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>
    <w:nsid w:val="5AD43CBF"/>
    <w:multiLevelType w:val="multilevel"/>
    <w:tmpl w:val="6DCCB444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4">
    <w:nsid w:val="5ADA2CB7"/>
    <w:multiLevelType w:val="multilevel"/>
    <w:tmpl w:val="69985830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5">
    <w:nsid w:val="5BCE4326"/>
    <w:multiLevelType w:val="multilevel"/>
    <w:tmpl w:val="75769E9E"/>
    <w:lvl w:ilvl="0">
      <w:start w:val="1"/>
      <w:numFmt w:val="bullet"/>
      <w:lvlText w:val=""/>
      <w:lvlJc w:val="left"/>
      <w:pPr>
        <w:ind w:left="927" w:hanging="360"/>
      </w:pPr>
      <w:rPr>
        <w:rFonts w:ascii="Symbol" w:hAnsi="Symbol" w:hint="default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2"/>
  </w:num>
  <w:num w:numId="2">
    <w:abstractNumId w:val="4"/>
  </w:num>
  <w:num w:numId="3">
    <w:abstractNumId w:val="5"/>
  </w:num>
  <w:num w:numId="4">
    <w:abstractNumId w:val="3"/>
  </w:num>
  <w:num w:numId="5">
    <w:abstractNumId w:val="0"/>
  </w:num>
  <w:num w:numId="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6"/>
  <w:doNotDisplayPageBoundaries/>
  <w:proofState w:grammar="clean"/>
  <w:defaultTabStop w:val="708"/>
  <w:characterSpacingControl w:val="doNotCompress"/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FD5A2E"/>
    <w:rsid w:val="00267CE1"/>
    <w:rsid w:val="003C2DDE"/>
    <w:rsid w:val="006A7B8A"/>
    <w:rsid w:val="00C75529"/>
    <w:rsid w:val="00FD5A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Balloon Text"/>
    <w:basedOn w:val="a"/>
    <w:link w:val="af"/>
    <w:uiPriority w:val="99"/>
    <w:semiHidden/>
    <w:unhideWhenUsed/>
    <w:rsid w:val="003C2D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">
    <w:name w:val="Текст выноски Знак"/>
    <w:basedOn w:val="a0"/>
    <w:link w:val="ae"/>
    <w:uiPriority w:val="99"/>
    <w:semiHidden/>
    <w:rsid w:val="003C2DD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117" Type="http://schemas.openxmlformats.org/officeDocument/2006/relationships/hyperlink" Target="https://m.edsoo.ru/7f42f158" TargetMode="External"/><Relationship Id="rId21" Type="http://schemas.openxmlformats.org/officeDocument/2006/relationships/hyperlink" Target="https://m.edsoo.ru/7f419d08" TargetMode="External"/><Relationship Id="rId42" Type="http://schemas.openxmlformats.org/officeDocument/2006/relationships/hyperlink" Target="https://m.edsoo.ru/7f422fca" TargetMode="External"/><Relationship Id="rId63" Type="http://schemas.openxmlformats.org/officeDocument/2006/relationships/hyperlink" Target="https://m.edsoo.ru/7f421044" TargetMode="External"/><Relationship Id="rId84" Type="http://schemas.openxmlformats.org/officeDocument/2006/relationships/hyperlink" Target="https://m.edsoo.ru/7f42eaaa" TargetMode="External"/><Relationship Id="rId138" Type="http://schemas.openxmlformats.org/officeDocument/2006/relationships/hyperlink" Target="https://m.edsoo.ru/7f433d84" TargetMode="External"/><Relationship Id="rId159" Type="http://schemas.openxmlformats.org/officeDocument/2006/relationships/hyperlink" Target="https://m.edsoo.ru/7f43d23a" TargetMode="External"/><Relationship Id="rId170" Type="http://schemas.openxmlformats.org/officeDocument/2006/relationships/hyperlink" Target="https://m.edsoo.ru/7f439842" TargetMode="External"/><Relationship Id="rId191" Type="http://schemas.openxmlformats.org/officeDocument/2006/relationships/hyperlink" Target="https://m.edsoo.ru/7f443cd4" TargetMode="External"/><Relationship Id="rId196" Type="http://schemas.openxmlformats.org/officeDocument/2006/relationships/hyperlink" Target="https://m.edsoo.ru/7f444a94" TargetMode="External"/><Relationship Id="rId200" Type="http://schemas.openxmlformats.org/officeDocument/2006/relationships/hyperlink" Target="https://m.edsoo.ru/7f4452e6" TargetMode="External"/><Relationship Id="rId16" Type="http://schemas.openxmlformats.org/officeDocument/2006/relationships/hyperlink" Target="https://m.edsoo.ru/7f417af8" TargetMode="External"/><Relationship Id="rId107" Type="http://schemas.openxmlformats.org/officeDocument/2006/relationships/hyperlink" Target="https://m.edsoo.ru/7f4315c0" TargetMode="External"/><Relationship Id="rId11" Type="http://schemas.openxmlformats.org/officeDocument/2006/relationships/hyperlink" Target="https://m.edsoo.ru/7f417af8" TargetMode="External"/><Relationship Id="rId32" Type="http://schemas.openxmlformats.org/officeDocument/2006/relationships/hyperlink" Target="https://m.edsoo.ru/7f41feec" TargetMode="External"/><Relationship Id="rId37" Type="http://schemas.openxmlformats.org/officeDocument/2006/relationships/hyperlink" Target="https://m.edsoo.ru/7f4218be" TargetMode="External"/><Relationship Id="rId53" Type="http://schemas.openxmlformats.org/officeDocument/2006/relationships/hyperlink" Target="https://m.edsoo.ru/7f42064e" TargetMode="External"/><Relationship Id="rId58" Type="http://schemas.openxmlformats.org/officeDocument/2006/relationships/hyperlink" Target="https://m.edsoo.ru/7f427e8a" TargetMode="External"/><Relationship Id="rId74" Type="http://schemas.openxmlformats.org/officeDocument/2006/relationships/hyperlink" Target="https://m.edsoo.ru/7f427282" TargetMode="External"/><Relationship Id="rId79" Type="http://schemas.openxmlformats.org/officeDocument/2006/relationships/hyperlink" Target="https://m.edsoo.ru/7f429f32" TargetMode="External"/><Relationship Id="rId102" Type="http://schemas.openxmlformats.org/officeDocument/2006/relationships/hyperlink" Target="https://m.edsoo.ru/7f4308e6" TargetMode="External"/><Relationship Id="rId123" Type="http://schemas.openxmlformats.org/officeDocument/2006/relationships/hyperlink" Target="https://m.edsoo.ru/7f43c3d0" TargetMode="External"/><Relationship Id="rId128" Type="http://schemas.openxmlformats.org/officeDocument/2006/relationships/hyperlink" Target="https://m.edsoo.ru/7f4301f2" TargetMode="External"/><Relationship Id="rId144" Type="http://schemas.openxmlformats.org/officeDocument/2006/relationships/hyperlink" Target="https://m.edsoo.ru/7f4371aa" TargetMode="External"/><Relationship Id="rId149" Type="http://schemas.openxmlformats.org/officeDocument/2006/relationships/hyperlink" Target="https://m.edsoo.ru/7f437858" TargetMode="External"/><Relationship Id="rId5" Type="http://schemas.openxmlformats.org/officeDocument/2006/relationships/webSettings" Target="webSettings.xml"/><Relationship Id="rId90" Type="http://schemas.openxmlformats.org/officeDocument/2006/relationships/hyperlink" Target="https://m.edsoo.ru/7f42e262" TargetMode="External"/><Relationship Id="rId95" Type="http://schemas.openxmlformats.org/officeDocument/2006/relationships/hyperlink" Target="https://m.edsoo.ru/7f435648" TargetMode="External"/><Relationship Id="rId160" Type="http://schemas.openxmlformats.org/officeDocument/2006/relationships/hyperlink" Target="https://m.edsoo.ru/7f43d55a" TargetMode="External"/><Relationship Id="rId165" Type="http://schemas.openxmlformats.org/officeDocument/2006/relationships/hyperlink" Target="https://m.edsoo.ru/7f43b098" TargetMode="External"/><Relationship Id="rId181" Type="http://schemas.openxmlformats.org/officeDocument/2006/relationships/hyperlink" Target="https://m.edsoo.ru/7f43f3b4" TargetMode="External"/><Relationship Id="rId186" Type="http://schemas.openxmlformats.org/officeDocument/2006/relationships/hyperlink" Target="https://m.edsoo.ru/7f43f8a0" TargetMode="External"/><Relationship Id="rId22" Type="http://schemas.openxmlformats.org/officeDocument/2006/relationships/hyperlink" Target="https://m.edsoo.ru/7f419d08" TargetMode="External"/><Relationship Id="rId27" Type="http://schemas.openxmlformats.org/officeDocument/2006/relationships/hyperlink" Target="https://m.edsoo.ru/7f419d08" TargetMode="External"/><Relationship Id="rId43" Type="http://schemas.openxmlformats.org/officeDocument/2006/relationships/hyperlink" Target="https://m.edsoo.ru/7f423182" TargetMode="External"/><Relationship Id="rId48" Type="http://schemas.openxmlformats.org/officeDocument/2006/relationships/hyperlink" Target="https://m.edsoo.ru/7f4251d0" TargetMode="External"/><Relationship Id="rId64" Type="http://schemas.openxmlformats.org/officeDocument/2006/relationships/hyperlink" Target="https://m.edsoo.ru/7f41de76" TargetMode="External"/><Relationship Id="rId69" Type="http://schemas.openxmlformats.org/officeDocument/2006/relationships/hyperlink" Target="https://m.edsoo.ru/7f41ed80" TargetMode="External"/><Relationship Id="rId113" Type="http://schemas.openxmlformats.org/officeDocument/2006/relationships/hyperlink" Target="https://m.edsoo.ru/7f431d36" TargetMode="External"/><Relationship Id="rId118" Type="http://schemas.openxmlformats.org/officeDocument/2006/relationships/hyperlink" Target="https://m.edsoo.ru/7f42f3f6" TargetMode="External"/><Relationship Id="rId134" Type="http://schemas.openxmlformats.org/officeDocument/2006/relationships/hyperlink" Target="https://m.edsoo.ru/7f42cd2c" TargetMode="External"/><Relationship Id="rId139" Type="http://schemas.openxmlformats.org/officeDocument/2006/relationships/hyperlink" Target="https://m.edsoo.ru/7f434bbc" TargetMode="External"/><Relationship Id="rId80" Type="http://schemas.openxmlformats.org/officeDocument/2006/relationships/hyperlink" Target="https://m.edsoo.ru/7f42a0e0" TargetMode="External"/><Relationship Id="rId85" Type="http://schemas.openxmlformats.org/officeDocument/2006/relationships/hyperlink" Target="https://m.edsoo.ru/7f42d862" TargetMode="External"/><Relationship Id="rId150" Type="http://schemas.openxmlformats.org/officeDocument/2006/relationships/hyperlink" Target="https://m.edsoo.ru/7f43bf66" TargetMode="External"/><Relationship Id="rId155" Type="http://schemas.openxmlformats.org/officeDocument/2006/relationships/hyperlink" Target="https://m.edsoo.ru/7f43c9b6" TargetMode="External"/><Relationship Id="rId171" Type="http://schemas.openxmlformats.org/officeDocument/2006/relationships/hyperlink" Target="https://m.edsoo.ru/7f4399b4" TargetMode="External"/><Relationship Id="rId176" Type="http://schemas.openxmlformats.org/officeDocument/2006/relationships/hyperlink" Target="https://m.edsoo.ru/7f43a526" TargetMode="External"/><Relationship Id="rId192" Type="http://schemas.openxmlformats.org/officeDocument/2006/relationships/hyperlink" Target="https://m.edsoo.ru/7f443fea" TargetMode="External"/><Relationship Id="rId197" Type="http://schemas.openxmlformats.org/officeDocument/2006/relationships/hyperlink" Target="https://m.edsoo.ru/7f444c56" TargetMode="External"/><Relationship Id="rId201" Type="http://schemas.openxmlformats.org/officeDocument/2006/relationships/hyperlink" Target="https://m.edsoo.ru/7f445516" TargetMode="External"/><Relationship Id="rId12" Type="http://schemas.openxmlformats.org/officeDocument/2006/relationships/hyperlink" Target="https://m.edsoo.ru/7f417af8" TargetMode="External"/><Relationship Id="rId17" Type="http://schemas.openxmlformats.org/officeDocument/2006/relationships/hyperlink" Target="https://m.edsoo.ru/7f417af8" TargetMode="External"/><Relationship Id="rId33" Type="http://schemas.openxmlformats.org/officeDocument/2006/relationships/hyperlink" Target="https://m.edsoo.ru/7f41fafa" TargetMode="External"/><Relationship Id="rId38" Type="http://schemas.openxmlformats.org/officeDocument/2006/relationships/hyperlink" Target="https://m.edsoo.ru/7f42276e" TargetMode="External"/><Relationship Id="rId59" Type="http://schemas.openxmlformats.org/officeDocument/2006/relationships/hyperlink" Target="https://m.edsoo.ru/7f42836c" TargetMode="External"/><Relationship Id="rId103" Type="http://schemas.openxmlformats.org/officeDocument/2006/relationships/hyperlink" Target="https://m.edsoo.ru/7f430a8a" TargetMode="External"/><Relationship Id="rId108" Type="http://schemas.openxmlformats.org/officeDocument/2006/relationships/hyperlink" Target="https://m.edsoo.ru/7f4318c2" TargetMode="External"/><Relationship Id="rId124" Type="http://schemas.openxmlformats.org/officeDocument/2006/relationships/hyperlink" Target="https://m.edsoo.ru/7f4328c6" TargetMode="External"/><Relationship Id="rId129" Type="http://schemas.openxmlformats.org/officeDocument/2006/relationships/hyperlink" Target="https://m.edsoo.ru/7f43d6d6" TargetMode="External"/><Relationship Id="rId54" Type="http://schemas.openxmlformats.org/officeDocument/2006/relationships/hyperlink" Target="https://m.edsoo.ru/7f420806" TargetMode="External"/><Relationship Id="rId70" Type="http://schemas.openxmlformats.org/officeDocument/2006/relationships/hyperlink" Target="https://m.edsoo.ru/7f41ea24" TargetMode="External"/><Relationship Id="rId75" Type="http://schemas.openxmlformats.org/officeDocument/2006/relationships/hyperlink" Target="https://m.edsoo.ru/7f427412" TargetMode="External"/><Relationship Id="rId91" Type="http://schemas.openxmlformats.org/officeDocument/2006/relationships/hyperlink" Target="https://m.edsoo.ru/7f4354a4" TargetMode="External"/><Relationship Id="rId96" Type="http://schemas.openxmlformats.org/officeDocument/2006/relationships/hyperlink" Target="https://m.edsoo.ru/7f43599a" TargetMode="External"/><Relationship Id="rId140" Type="http://schemas.openxmlformats.org/officeDocument/2006/relationships/hyperlink" Target="https://m.edsoo.ru/7f4343e2" TargetMode="External"/><Relationship Id="rId145" Type="http://schemas.openxmlformats.org/officeDocument/2006/relationships/hyperlink" Target="https://m.edsoo.ru/7f43736c" TargetMode="External"/><Relationship Id="rId161" Type="http://schemas.openxmlformats.org/officeDocument/2006/relationships/hyperlink" Target="https://m.edsoo.ru/7f43ad5a" TargetMode="External"/><Relationship Id="rId166" Type="http://schemas.openxmlformats.org/officeDocument/2006/relationships/hyperlink" Target="https://m.edsoo.ru/7f43b21e" TargetMode="External"/><Relationship Id="rId182" Type="http://schemas.openxmlformats.org/officeDocument/2006/relationships/hyperlink" Target="https://m.edsoo.ru/7f43f58a" TargetMode="External"/><Relationship Id="rId187" Type="http://schemas.openxmlformats.org/officeDocument/2006/relationships/hyperlink" Target="https://m.edsoo.ru/7f43fe0e" TargetMode="External"/><Relationship Id="rId1" Type="http://schemas.openxmlformats.org/officeDocument/2006/relationships/numbering" Target="numbering.xml"/><Relationship Id="rId6" Type="http://schemas.openxmlformats.org/officeDocument/2006/relationships/hyperlink" Target="https://m.edsoo.ru/7f415b90" TargetMode="External"/><Relationship Id="rId23" Type="http://schemas.openxmlformats.org/officeDocument/2006/relationships/hyperlink" Target="https://m.edsoo.ru/7f419d08" TargetMode="External"/><Relationship Id="rId28" Type="http://schemas.openxmlformats.org/officeDocument/2006/relationships/hyperlink" Target="https://m.edsoo.ru/7f4211de" TargetMode="External"/><Relationship Id="rId49" Type="http://schemas.openxmlformats.org/officeDocument/2006/relationships/hyperlink" Target="https://m.edsoo.ru/7f423312" TargetMode="External"/><Relationship Id="rId114" Type="http://schemas.openxmlformats.org/officeDocument/2006/relationships/hyperlink" Target="https://m.edsoo.ru/7f42ee1a" TargetMode="External"/><Relationship Id="rId119" Type="http://schemas.openxmlformats.org/officeDocument/2006/relationships/hyperlink" Target="https://m.edsoo.ru/7f42f5a4" TargetMode="External"/><Relationship Id="rId44" Type="http://schemas.openxmlformats.org/officeDocument/2006/relationships/hyperlink" Target="https://m.edsoo.ru/7f42432a" TargetMode="External"/><Relationship Id="rId60" Type="http://schemas.openxmlformats.org/officeDocument/2006/relationships/hyperlink" Target="https://m.edsoo.ru/7f4284de" TargetMode="External"/><Relationship Id="rId65" Type="http://schemas.openxmlformats.org/officeDocument/2006/relationships/hyperlink" Target="https://m.edsoo.ru/7f41dff2" TargetMode="External"/><Relationship Id="rId81" Type="http://schemas.openxmlformats.org/officeDocument/2006/relationships/hyperlink" Target="https://m.edsoo.ru/7f42a27a" TargetMode="External"/><Relationship Id="rId86" Type="http://schemas.openxmlformats.org/officeDocument/2006/relationships/hyperlink" Target="https://m.edsoo.ru/7f42d862" TargetMode="External"/><Relationship Id="rId130" Type="http://schemas.openxmlformats.org/officeDocument/2006/relationships/hyperlink" Target="https://m.edsoo.ru/7f43d6d6" TargetMode="External"/><Relationship Id="rId135" Type="http://schemas.openxmlformats.org/officeDocument/2006/relationships/hyperlink" Target="https://m.edsoo.ru/7f42c9e4" TargetMode="External"/><Relationship Id="rId151" Type="http://schemas.openxmlformats.org/officeDocument/2006/relationships/hyperlink" Target="https://m.edsoo.ru/7f43c542" TargetMode="External"/><Relationship Id="rId156" Type="http://schemas.openxmlformats.org/officeDocument/2006/relationships/hyperlink" Target="https://m.edsoo.ru/7f43c9b6" TargetMode="External"/><Relationship Id="rId177" Type="http://schemas.openxmlformats.org/officeDocument/2006/relationships/hyperlink" Target="https://m.edsoo.ru/7f43ab84" TargetMode="External"/><Relationship Id="rId198" Type="http://schemas.openxmlformats.org/officeDocument/2006/relationships/hyperlink" Target="https://m.edsoo.ru/7f444f44" TargetMode="External"/><Relationship Id="rId172" Type="http://schemas.openxmlformats.org/officeDocument/2006/relationships/hyperlink" Target="https://m.edsoo.ru/7f439eb4" TargetMode="External"/><Relationship Id="rId193" Type="http://schemas.openxmlformats.org/officeDocument/2006/relationships/hyperlink" Target="https://m.edsoo.ru/7f4441ca" TargetMode="External"/><Relationship Id="rId202" Type="http://schemas.openxmlformats.org/officeDocument/2006/relationships/fontTable" Target="fontTable.xml"/><Relationship Id="rId13" Type="http://schemas.openxmlformats.org/officeDocument/2006/relationships/hyperlink" Target="https://m.edsoo.ru/7f417af8" TargetMode="External"/><Relationship Id="rId18" Type="http://schemas.openxmlformats.org/officeDocument/2006/relationships/hyperlink" Target="https://m.edsoo.ru/7f417af8" TargetMode="External"/><Relationship Id="rId39" Type="http://schemas.openxmlformats.org/officeDocument/2006/relationships/hyperlink" Target="https://m.edsoo.ru/7f422930" TargetMode="External"/><Relationship Id="rId109" Type="http://schemas.openxmlformats.org/officeDocument/2006/relationships/hyperlink" Target="https://m.edsoo.ru/7f431a20" TargetMode="External"/><Relationship Id="rId34" Type="http://schemas.openxmlformats.org/officeDocument/2006/relationships/hyperlink" Target="https://m.edsoo.ru/7f41fd70" TargetMode="External"/><Relationship Id="rId50" Type="http://schemas.openxmlformats.org/officeDocument/2006/relationships/hyperlink" Target="https://m.edsoo.ru/7f4237fe" TargetMode="External"/><Relationship Id="rId55" Type="http://schemas.openxmlformats.org/officeDocument/2006/relationships/hyperlink" Target="https://m.edsoo.ru/7f4209a0" TargetMode="External"/><Relationship Id="rId76" Type="http://schemas.openxmlformats.org/officeDocument/2006/relationships/hyperlink" Target="https://m.edsoo.ru/7f426d1e" TargetMode="External"/><Relationship Id="rId97" Type="http://schemas.openxmlformats.org/officeDocument/2006/relationships/hyperlink" Target="https://m.edsoo.ru/7f435ed6" TargetMode="External"/><Relationship Id="rId104" Type="http://schemas.openxmlformats.org/officeDocument/2006/relationships/hyperlink" Target="https://m.edsoo.ru/7f430f44" TargetMode="External"/><Relationship Id="rId120" Type="http://schemas.openxmlformats.org/officeDocument/2006/relationships/hyperlink" Target="https://m.edsoo.ru/7f42fef0" TargetMode="External"/><Relationship Id="rId125" Type="http://schemas.openxmlformats.org/officeDocument/2006/relationships/hyperlink" Target="https://m.edsoo.ru/7f432b6e" TargetMode="External"/><Relationship Id="rId141" Type="http://schemas.openxmlformats.org/officeDocument/2006/relationships/hyperlink" Target="https://m.edsoo.ru/7f434572" TargetMode="External"/><Relationship Id="rId146" Type="http://schemas.openxmlformats.org/officeDocument/2006/relationships/hyperlink" Target="https://m.edsoo.ru/7f437510" TargetMode="External"/><Relationship Id="rId167" Type="http://schemas.openxmlformats.org/officeDocument/2006/relationships/hyperlink" Target="https://m.edsoo.ru/7f43b5a2" TargetMode="External"/><Relationship Id="rId188" Type="http://schemas.openxmlformats.org/officeDocument/2006/relationships/hyperlink" Target="https://m.edsoo.ru/7f4401a6" TargetMode="External"/><Relationship Id="rId7" Type="http://schemas.openxmlformats.org/officeDocument/2006/relationships/hyperlink" Target="https://m.edsoo.ru/7f415b90" TargetMode="External"/><Relationship Id="rId71" Type="http://schemas.openxmlformats.org/officeDocument/2006/relationships/hyperlink" Target="https://m.edsoo.ru/7f41ef06" TargetMode="External"/><Relationship Id="rId92" Type="http://schemas.openxmlformats.org/officeDocument/2006/relationships/hyperlink" Target="https://m.edsoo.ru/7f436098" TargetMode="External"/><Relationship Id="rId162" Type="http://schemas.openxmlformats.org/officeDocument/2006/relationships/hyperlink" Target="https://m.edsoo.ru/7f43af08" TargetMode="External"/><Relationship Id="rId183" Type="http://schemas.openxmlformats.org/officeDocument/2006/relationships/hyperlink" Target="https://m.edsoo.ru/7f43ef2c" TargetMode="External"/><Relationship Id="rId2" Type="http://schemas.openxmlformats.org/officeDocument/2006/relationships/styles" Target="styles.xml"/><Relationship Id="rId29" Type="http://schemas.openxmlformats.org/officeDocument/2006/relationships/hyperlink" Target="https://m.edsoo.ru/7f421382" TargetMode="External"/><Relationship Id="rId24" Type="http://schemas.openxmlformats.org/officeDocument/2006/relationships/hyperlink" Target="https://m.edsoo.ru/7f419d08" TargetMode="External"/><Relationship Id="rId40" Type="http://schemas.openxmlformats.org/officeDocument/2006/relationships/hyperlink" Target="https://m.edsoo.ru/7f422af2" TargetMode="External"/><Relationship Id="rId45" Type="http://schemas.openxmlformats.org/officeDocument/2006/relationships/hyperlink" Target="https://m.edsoo.ru/7f42464a" TargetMode="External"/><Relationship Id="rId66" Type="http://schemas.openxmlformats.org/officeDocument/2006/relationships/hyperlink" Target="https://m.edsoo.ru/7f41e16e" TargetMode="External"/><Relationship Id="rId87" Type="http://schemas.openxmlformats.org/officeDocument/2006/relationships/hyperlink" Target="https://m.edsoo.ru/7f42dd26" TargetMode="External"/><Relationship Id="rId110" Type="http://schemas.openxmlformats.org/officeDocument/2006/relationships/hyperlink" Target="https://m.edsoo.ru/7f43259c" TargetMode="External"/><Relationship Id="rId115" Type="http://schemas.openxmlformats.org/officeDocument/2006/relationships/hyperlink" Target="https://m.edsoo.ru/7f42ee1a" TargetMode="External"/><Relationship Id="rId131" Type="http://schemas.openxmlformats.org/officeDocument/2006/relationships/hyperlink" Target="https://m.edsoo.ru/7f42c692" TargetMode="External"/><Relationship Id="rId136" Type="http://schemas.openxmlformats.org/officeDocument/2006/relationships/hyperlink" Target="https://m.edsoo.ru/7f42c9e4" TargetMode="External"/><Relationship Id="rId157" Type="http://schemas.openxmlformats.org/officeDocument/2006/relationships/hyperlink" Target="https://m.edsoo.ru/7f43d0b4" TargetMode="External"/><Relationship Id="rId178" Type="http://schemas.openxmlformats.org/officeDocument/2006/relationships/hyperlink" Target="https://m.edsoo.ru/7f43e6c6" TargetMode="External"/><Relationship Id="rId61" Type="http://schemas.openxmlformats.org/officeDocument/2006/relationships/hyperlink" Target="https://m.edsoo.ru/7f42865a" TargetMode="External"/><Relationship Id="rId82" Type="http://schemas.openxmlformats.org/officeDocument/2006/relationships/hyperlink" Target="https://m.edsoo.ru/7f42a900" TargetMode="External"/><Relationship Id="rId152" Type="http://schemas.openxmlformats.org/officeDocument/2006/relationships/hyperlink" Target="https://m.edsoo.ru/7f43c542" TargetMode="External"/><Relationship Id="rId173" Type="http://schemas.openxmlformats.org/officeDocument/2006/relationships/hyperlink" Target="https://m.edsoo.ru/7f43a03a" TargetMode="External"/><Relationship Id="rId194" Type="http://schemas.openxmlformats.org/officeDocument/2006/relationships/hyperlink" Target="https://m.edsoo.ru/7f444364" TargetMode="External"/><Relationship Id="rId199" Type="http://schemas.openxmlformats.org/officeDocument/2006/relationships/hyperlink" Target="https://m.edsoo.ru/7f44516a" TargetMode="External"/><Relationship Id="rId203" Type="http://schemas.openxmlformats.org/officeDocument/2006/relationships/theme" Target="theme/theme1.xml"/><Relationship Id="rId19" Type="http://schemas.openxmlformats.org/officeDocument/2006/relationships/hyperlink" Target="https://m.edsoo.ru/7f417af8" TargetMode="External"/><Relationship Id="rId14" Type="http://schemas.openxmlformats.org/officeDocument/2006/relationships/hyperlink" Target="https://m.edsoo.ru/7f417af8" TargetMode="External"/><Relationship Id="rId30" Type="http://schemas.openxmlformats.org/officeDocument/2006/relationships/hyperlink" Target="https://m.edsoo.ru/7f42154e" TargetMode="External"/><Relationship Id="rId35" Type="http://schemas.openxmlformats.org/officeDocument/2006/relationships/hyperlink" Target="https://m.edsoo.ru/7f421382" TargetMode="External"/><Relationship Id="rId56" Type="http://schemas.openxmlformats.org/officeDocument/2006/relationships/hyperlink" Target="https://m.edsoo.ru/7f420e6e" TargetMode="External"/><Relationship Id="rId77" Type="http://schemas.openxmlformats.org/officeDocument/2006/relationships/hyperlink" Target="https://m.edsoo.ru/7f41f50a" TargetMode="External"/><Relationship Id="rId100" Type="http://schemas.openxmlformats.org/officeDocument/2006/relationships/hyperlink" Target="https://m.edsoo.ru/7f42ec80" TargetMode="External"/><Relationship Id="rId105" Type="http://schemas.openxmlformats.org/officeDocument/2006/relationships/hyperlink" Target="https://m.edsoo.ru/7f430f44" TargetMode="External"/><Relationship Id="rId126" Type="http://schemas.openxmlformats.org/officeDocument/2006/relationships/hyperlink" Target="https://m.edsoo.ru/7f42f75c" TargetMode="External"/><Relationship Id="rId147" Type="http://schemas.openxmlformats.org/officeDocument/2006/relationships/hyperlink" Target="https://m.edsoo.ru/7f4376b4" TargetMode="External"/><Relationship Id="rId168" Type="http://schemas.openxmlformats.org/officeDocument/2006/relationships/hyperlink" Target="https://m.edsoo.ru/7f43b098" TargetMode="External"/><Relationship Id="rId8" Type="http://schemas.openxmlformats.org/officeDocument/2006/relationships/hyperlink" Target="https://m.edsoo.ru/7f415b90" TargetMode="External"/><Relationship Id="rId51" Type="http://schemas.openxmlformats.org/officeDocument/2006/relationships/hyperlink" Target="https://m.edsoo.ru/7f4239de" TargetMode="External"/><Relationship Id="rId72" Type="http://schemas.openxmlformats.org/officeDocument/2006/relationships/hyperlink" Target="https://m.edsoo.ru/7f41f078" TargetMode="External"/><Relationship Id="rId93" Type="http://schemas.openxmlformats.org/officeDocument/2006/relationships/hyperlink" Target="https://m.edsoo.ru/7f435648" TargetMode="External"/><Relationship Id="rId98" Type="http://schemas.openxmlformats.org/officeDocument/2006/relationships/hyperlink" Target="https://m.edsoo.ru/7f42fd38" TargetMode="External"/><Relationship Id="rId121" Type="http://schemas.openxmlformats.org/officeDocument/2006/relationships/hyperlink" Target="https://m.edsoo.ru/7f430076" TargetMode="External"/><Relationship Id="rId142" Type="http://schemas.openxmlformats.org/officeDocument/2006/relationships/hyperlink" Target="https://m.edsoo.ru/7f434d38" TargetMode="External"/><Relationship Id="rId163" Type="http://schemas.openxmlformats.org/officeDocument/2006/relationships/hyperlink" Target="https://m.edsoo.ru/7f43af08" TargetMode="External"/><Relationship Id="rId184" Type="http://schemas.openxmlformats.org/officeDocument/2006/relationships/hyperlink" Target="https://m.edsoo.ru/7f43f0c6" TargetMode="External"/><Relationship Id="rId189" Type="http://schemas.openxmlformats.org/officeDocument/2006/relationships/hyperlink" Target="https://m.edsoo.ru/7f4404f8" TargetMode="External"/><Relationship Id="rId3" Type="http://schemas.microsoft.com/office/2007/relationships/stylesWithEffects" Target="stylesWithEffects.xml"/><Relationship Id="rId25" Type="http://schemas.openxmlformats.org/officeDocument/2006/relationships/hyperlink" Target="https://m.edsoo.ru/7f419d08" TargetMode="External"/><Relationship Id="rId46" Type="http://schemas.openxmlformats.org/officeDocument/2006/relationships/hyperlink" Target="https://m.edsoo.ru/7f424c12" TargetMode="External"/><Relationship Id="rId67" Type="http://schemas.openxmlformats.org/officeDocument/2006/relationships/hyperlink" Target="https://m.edsoo.ru/7f41e42a" TargetMode="External"/><Relationship Id="rId116" Type="http://schemas.openxmlformats.org/officeDocument/2006/relationships/hyperlink" Target="https://m.edsoo.ru/7f42ee1a" TargetMode="External"/><Relationship Id="rId137" Type="http://schemas.openxmlformats.org/officeDocument/2006/relationships/hyperlink" Target="https://m.edsoo.ru/7f433c12" TargetMode="External"/><Relationship Id="rId158" Type="http://schemas.openxmlformats.org/officeDocument/2006/relationships/hyperlink" Target="https://m.edsoo.ru/7f43d0b4" TargetMode="External"/><Relationship Id="rId20" Type="http://schemas.openxmlformats.org/officeDocument/2006/relationships/hyperlink" Target="https://m.edsoo.ru/7f417af8" TargetMode="External"/><Relationship Id="rId41" Type="http://schemas.openxmlformats.org/officeDocument/2006/relationships/hyperlink" Target="https://m.edsoo.ru/7f422cc8" TargetMode="External"/><Relationship Id="rId62" Type="http://schemas.openxmlformats.org/officeDocument/2006/relationships/hyperlink" Target="https://m.edsoo.ru/7f4287d6" TargetMode="External"/><Relationship Id="rId83" Type="http://schemas.openxmlformats.org/officeDocument/2006/relationships/hyperlink" Target="https://m.edsoo.ru/7f42d452" TargetMode="External"/><Relationship Id="rId88" Type="http://schemas.openxmlformats.org/officeDocument/2006/relationships/hyperlink" Target="https://m.edsoo.ru/7f42ded4" TargetMode="External"/><Relationship Id="rId111" Type="http://schemas.openxmlformats.org/officeDocument/2006/relationships/hyperlink" Target="https://m.edsoo.ru/7f432736" TargetMode="External"/><Relationship Id="rId132" Type="http://schemas.openxmlformats.org/officeDocument/2006/relationships/hyperlink" Target="https://m.edsoo.ru/7f42c840" TargetMode="External"/><Relationship Id="rId153" Type="http://schemas.openxmlformats.org/officeDocument/2006/relationships/hyperlink" Target="https://m.edsoo.ru/7f43c3d0" TargetMode="External"/><Relationship Id="rId174" Type="http://schemas.openxmlformats.org/officeDocument/2006/relationships/hyperlink" Target="https://m.edsoo.ru/7f43a1ac" TargetMode="External"/><Relationship Id="rId179" Type="http://schemas.openxmlformats.org/officeDocument/2006/relationships/hyperlink" Target="https://m.edsoo.ru/7f43ebda" TargetMode="External"/><Relationship Id="rId195" Type="http://schemas.openxmlformats.org/officeDocument/2006/relationships/hyperlink" Target="https://m.edsoo.ru/7f4446f2" TargetMode="External"/><Relationship Id="rId190" Type="http://schemas.openxmlformats.org/officeDocument/2006/relationships/hyperlink" Target="https://m.edsoo.ru/7f443b12" TargetMode="External"/><Relationship Id="rId15" Type="http://schemas.openxmlformats.org/officeDocument/2006/relationships/hyperlink" Target="https://m.edsoo.ru/7f417af8" TargetMode="External"/><Relationship Id="rId36" Type="http://schemas.openxmlformats.org/officeDocument/2006/relationships/hyperlink" Target="https://m.edsoo.ru/7f42154e" TargetMode="External"/><Relationship Id="rId57" Type="http://schemas.openxmlformats.org/officeDocument/2006/relationships/hyperlink" Target="https://m.edsoo.ru/7f427c32" TargetMode="External"/><Relationship Id="rId106" Type="http://schemas.openxmlformats.org/officeDocument/2006/relationships/hyperlink" Target="https://m.edsoo.ru/7f43128c" TargetMode="External"/><Relationship Id="rId127" Type="http://schemas.openxmlformats.org/officeDocument/2006/relationships/hyperlink" Target="https://m.edsoo.ru/7f42f8f6" TargetMode="External"/><Relationship Id="rId10" Type="http://schemas.openxmlformats.org/officeDocument/2006/relationships/hyperlink" Target="https://m.edsoo.ru/7f415b90" TargetMode="External"/><Relationship Id="rId31" Type="http://schemas.openxmlformats.org/officeDocument/2006/relationships/hyperlink" Target="https://m.edsoo.ru/7f4218be" TargetMode="External"/><Relationship Id="rId52" Type="http://schemas.openxmlformats.org/officeDocument/2006/relationships/hyperlink" Target="https://m.edsoo.ru/7f420482" TargetMode="External"/><Relationship Id="rId73" Type="http://schemas.openxmlformats.org/officeDocument/2006/relationships/hyperlink" Target="https://m.edsoo.ru/7f41f1fe" TargetMode="External"/><Relationship Id="rId78" Type="http://schemas.openxmlformats.org/officeDocument/2006/relationships/hyperlink" Target="https://m.edsoo.ru/7f429c6c" TargetMode="External"/><Relationship Id="rId94" Type="http://schemas.openxmlformats.org/officeDocument/2006/relationships/hyperlink" Target="https://m.edsoo.ru/7f435648" TargetMode="External"/><Relationship Id="rId99" Type="http://schemas.openxmlformats.org/officeDocument/2006/relationships/hyperlink" Target="https://m.edsoo.ru/7f42fd38" TargetMode="External"/><Relationship Id="rId101" Type="http://schemas.openxmlformats.org/officeDocument/2006/relationships/hyperlink" Target="https://m.edsoo.ru/7f430382" TargetMode="External"/><Relationship Id="rId122" Type="http://schemas.openxmlformats.org/officeDocument/2006/relationships/hyperlink" Target="https://m.edsoo.ru/7f43c542" TargetMode="External"/><Relationship Id="rId143" Type="http://schemas.openxmlformats.org/officeDocument/2006/relationships/hyperlink" Target="https://m.edsoo.ru/7f434eb4" TargetMode="External"/><Relationship Id="rId148" Type="http://schemas.openxmlformats.org/officeDocument/2006/relationships/hyperlink" Target="https://m.edsoo.ru/7f436b88" TargetMode="External"/><Relationship Id="rId164" Type="http://schemas.openxmlformats.org/officeDocument/2006/relationships/hyperlink" Target="https://m.edsoo.ru/7f43af08" TargetMode="External"/><Relationship Id="rId169" Type="http://schemas.openxmlformats.org/officeDocument/2006/relationships/hyperlink" Target="https://m.edsoo.ru/7f4396c6" TargetMode="External"/><Relationship Id="rId185" Type="http://schemas.openxmlformats.org/officeDocument/2006/relationships/hyperlink" Target="https://m.edsoo.ru/7f43f72e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m.edsoo.ru/7f415b90" TargetMode="External"/><Relationship Id="rId180" Type="http://schemas.openxmlformats.org/officeDocument/2006/relationships/hyperlink" Target="https://m.edsoo.ru/7f43ed7e" TargetMode="External"/><Relationship Id="rId26" Type="http://schemas.openxmlformats.org/officeDocument/2006/relationships/hyperlink" Target="https://m.edsoo.ru/7f419d08" TargetMode="External"/><Relationship Id="rId47" Type="http://schemas.openxmlformats.org/officeDocument/2006/relationships/hyperlink" Target="https://m.edsoo.ru/7f424fd2" TargetMode="External"/><Relationship Id="rId68" Type="http://schemas.openxmlformats.org/officeDocument/2006/relationships/hyperlink" Target="https://m.edsoo.ru/7f41e8a8" TargetMode="External"/><Relationship Id="rId89" Type="http://schemas.openxmlformats.org/officeDocument/2006/relationships/hyperlink" Target="https://m.edsoo.ru/7f42e0be" TargetMode="External"/><Relationship Id="rId112" Type="http://schemas.openxmlformats.org/officeDocument/2006/relationships/hyperlink" Target="https://m.edsoo.ru/7f432736" TargetMode="External"/><Relationship Id="rId133" Type="http://schemas.openxmlformats.org/officeDocument/2006/relationships/hyperlink" Target="https://m.edsoo.ru/7f42cb88" TargetMode="External"/><Relationship Id="rId154" Type="http://schemas.openxmlformats.org/officeDocument/2006/relationships/hyperlink" Target="https://m.edsoo.ru/7f43c3d0" TargetMode="External"/><Relationship Id="rId175" Type="http://schemas.openxmlformats.org/officeDocument/2006/relationships/hyperlink" Target="https://m.edsoo.ru/7f43a31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9962</Words>
  <Characters>56790</Characters>
  <Application>Microsoft Office Word</Application>
  <DocSecurity>0</DocSecurity>
  <Lines>473</Lines>
  <Paragraphs>133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66619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Елена</cp:lastModifiedBy>
  <cp:revision>5</cp:revision>
  <cp:lastPrinted>2024-12-10T09:46:00Z</cp:lastPrinted>
  <dcterms:created xsi:type="dcterms:W3CDTF">2024-12-10T06:33:00Z</dcterms:created>
  <dcterms:modified xsi:type="dcterms:W3CDTF">2024-12-10T09:47:00Z</dcterms:modified>
</cp:coreProperties>
</file>